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77" w:rsidRDefault="001F3077" w:rsidP="001F307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F3077" w:rsidRDefault="001F3077" w:rsidP="001F307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Красноярский край  </w:t>
      </w:r>
      <w:proofErr w:type="spellStart"/>
      <w:r>
        <w:rPr>
          <w:b/>
          <w:sz w:val="32"/>
          <w:szCs w:val="32"/>
        </w:rPr>
        <w:t>Ермаковский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1F3077" w:rsidRDefault="00432EF5" w:rsidP="001F3077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НОВОПОЛТАВСКИЙ</w:t>
      </w:r>
      <w:r w:rsidR="001F3077">
        <w:rPr>
          <w:b/>
          <w:sz w:val="32"/>
          <w:szCs w:val="32"/>
          <w:u w:val="single"/>
        </w:rPr>
        <w:t xml:space="preserve"> СЕЛЬСКИЙ СОВЕТ ДЕПУТАТОВ</w:t>
      </w:r>
    </w:p>
    <w:p w:rsidR="001F3077" w:rsidRDefault="001F3077" w:rsidP="001F3077">
      <w:pPr>
        <w:ind w:left="360"/>
        <w:jc w:val="both"/>
      </w:pPr>
      <w:r>
        <w:rPr>
          <w:sz w:val="28"/>
          <w:szCs w:val="28"/>
        </w:rPr>
        <w:t xml:space="preserve">       </w:t>
      </w:r>
      <w:r>
        <w:t>66282</w:t>
      </w:r>
      <w:r w:rsidR="00432EF5">
        <w:t>3,</w:t>
      </w:r>
      <w:r>
        <w:t xml:space="preserve">Красноярский край, </w:t>
      </w:r>
      <w:proofErr w:type="spellStart"/>
      <w:r>
        <w:t>Ермаковский</w:t>
      </w:r>
      <w:proofErr w:type="spellEnd"/>
      <w:r>
        <w:t xml:space="preserve"> район, с. </w:t>
      </w:r>
      <w:proofErr w:type="spellStart"/>
      <w:r w:rsidR="00432EF5">
        <w:t>Новополтавка</w:t>
      </w:r>
      <w:proofErr w:type="spellEnd"/>
      <w:r>
        <w:t xml:space="preserve">, ул. </w:t>
      </w:r>
      <w:proofErr w:type="gramStart"/>
      <w:r w:rsidR="00432EF5">
        <w:t>Степная</w:t>
      </w:r>
      <w:proofErr w:type="gramEnd"/>
      <w:r>
        <w:t>, 4</w:t>
      </w:r>
    </w:p>
    <w:p w:rsidR="001F3077" w:rsidRDefault="001F3077" w:rsidP="001F3077">
      <w:pPr>
        <w:ind w:left="360"/>
        <w:jc w:val="both"/>
      </w:pPr>
    </w:p>
    <w:p w:rsidR="001F3077" w:rsidRDefault="001F3077" w:rsidP="001F3077">
      <w:pPr>
        <w:ind w:left="360"/>
        <w:jc w:val="center"/>
      </w:pPr>
    </w:p>
    <w:p w:rsidR="001F3077" w:rsidRDefault="001F3077" w:rsidP="001F307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РЕШЕНИЕ</w:t>
      </w:r>
    </w:p>
    <w:p w:rsidR="001F3077" w:rsidRDefault="001F3077" w:rsidP="001F3077">
      <w:pPr>
        <w:jc w:val="center"/>
        <w:rPr>
          <w:b/>
          <w:sz w:val="28"/>
          <w:szCs w:val="28"/>
        </w:rPr>
      </w:pPr>
    </w:p>
    <w:p w:rsidR="001F3077" w:rsidRDefault="00432EF5" w:rsidP="001F307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F3077">
        <w:rPr>
          <w:sz w:val="28"/>
          <w:szCs w:val="28"/>
        </w:rPr>
        <w:t xml:space="preserve"> апреля 2013 г</w:t>
      </w:r>
      <w:r>
        <w:rPr>
          <w:sz w:val="28"/>
          <w:szCs w:val="28"/>
        </w:rPr>
        <w:t xml:space="preserve">ода                    </w:t>
      </w:r>
      <w:r w:rsidR="001F3077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Новополтавка</w:t>
      </w:r>
      <w:proofErr w:type="spellEnd"/>
      <w:r w:rsidR="001F30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№ 41-96</w:t>
      </w:r>
    </w:p>
    <w:p w:rsidR="001F3077" w:rsidRDefault="001F3077" w:rsidP="001F3077">
      <w:pPr>
        <w:jc w:val="both"/>
        <w:rPr>
          <w:sz w:val="28"/>
          <w:szCs w:val="28"/>
        </w:rPr>
      </w:pPr>
    </w:p>
    <w:p w:rsidR="001F3077" w:rsidRDefault="001F3077" w:rsidP="001F307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содержания</w:t>
      </w:r>
    </w:p>
    <w:p w:rsidR="001F3077" w:rsidRDefault="001F3077" w:rsidP="001F3077">
      <w:pPr>
        <w:jc w:val="both"/>
        <w:rPr>
          <w:sz w:val="28"/>
          <w:szCs w:val="28"/>
        </w:rPr>
      </w:pPr>
      <w:r>
        <w:rPr>
          <w:sz w:val="28"/>
          <w:szCs w:val="28"/>
        </w:rPr>
        <w:t>и ремонта автомобильных дорог</w:t>
      </w:r>
    </w:p>
    <w:p w:rsidR="001F3077" w:rsidRDefault="001F3077" w:rsidP="001F307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пользования местного значения</w:t>
      </w:r>
    </w:p>
    <w:p w:rsidR="001F3077" w:rsidRDefault="00432EF5" w:rsidP="001F307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Новополтавского</w:t>
      </w:r>
      <w:r w:rsidR="001F3077">
        <w:rPr>
          <w:sz w:val="28"/>
          <w:szCs w:val="28"/>
        </w:rPr>
        <w:t xml:space="preserve"> сельсовета</w:t>
      </w:r>
    </w:p>
    <w:p w:rsidR="001F3077" w:rsidRDefault="001F3077" w:rsidP="001F3077">
      <w:pPr>
        <w:jc w:val="both"/>
        <w:rPr>
          <w:sz w:val="28"/>
          <w:szCs w:val="28"/>
        </w:rPr>
      </w:pPr>
    </w:p>
    <w:p w:rsidR="001F3077" w:rsidRDefault="001F3077" w:rsidP="001F307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«№ 131-ФЗ «Об общих принципах организации местного самоуправления в Российской Федерации</w:t>
      </w:r>
      <w:r w:rsidR="00E36BD4">
        <w:rPr>
          <w:sz w:val="28"/>
          <w:szCs w:val="28"/>
        </w:rPr>
        <w:t>, ст.ст. 17, 18 Федерального закона от 18.11.2007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450C75">
        <w:rPr>
          <w:sz w:val="28"/>
          <w:szCs w:val="28"/>
        </w:rPr>
        <w:t>,</w:t>
      </w:r>
      <w:r w:rsidR="00450C75" w:rsidRPr="00450C75">
        <w:rPr>
          <w:sz w:val="28"/>
          <w:szCs w:val="28"/>
        </w:rPr>
        <w:t xml:space="preserve"> </w:t>
      </w:r>
      <w:r w:rsidR="00450C75">
        <w:rPr>
          <w:sz w:val="28"/>
          <w:szCs w:val="28"/>
        </w:rPr>
        <w:t xml:space="preserve">руководствуясь </w:t>
      </w:r>
      <w:hyperlink r:id="rId5" w:history="1">
        <w:r w:rsidR="00450C75" w:rsidRPr="00B75EF5">
          <w:rPr>
            <w:color w:val="0000FF"/>
            <w:sz w:val="28"/>
            <w:szCs w:val="28"/>
          </w:rPr>
          <w:t>ст. 2</w:t>
        </w:r>
        <w:r w:rsidR="00450C75">
          <w:rPr>
            <w:color w:val="0000FF"/>
            <w:sz w:val="28"/>
            <w:szCs w:val="28"/>
          </w:rPr>
          <w:t>4</w:t>
        </w:r>
      </w:hyperlink>
      <w:r w:rsidR="00450C75" w:rsidRPr="00B75EF5">
        <w:rPr>
          <w:sz w:val="28"/>
          <w:szCs w:val="28"/>
        </w:rPr>
        <w:t xml:space="preserve"> Устава </w:t>
      </w:r>
      <w:r w:rsidR="00450C75">
        <w:rPr>
          <w:sz w:val="28"/>
          <w:szCs w:val="28"/>
        </w:rPr>
        <w:t>сельсовета,</w:t>
      </w:r>
      <w:r w:rsidR="00450C75" w:rsidRPr="00B75EF5">
        <w:rPr>
          <w:sz w:val="28"/>
          <w:szCs w:val="28"/>
        </w:rPr>
        <w:t xml:space="preserve"> </w:t>
      </w:r>
      <w:proofErr w:type="spellStart"/>
      <w:r w:rsidR="00432EF5">
        <w:rPr>
          <w:sz w:val="28"/>
          <w:szCs w:val="28"/>
        </w:rPr>
        <w:t>Новополтавский</w:t>
      </w:r>
      <w:proofErr w:type="spellEnd"/>
      <w:r w:rsidR="00450C75">
        <w:rPr>
          <w:sz w:val="28"/>
          <w:szCs w:val="28"/>
        </w:rPr>
        <w:t xml:space="preserve"> сельский </w:t>
      </w:r>
      <w:r w:rsidR="00450C75" w:rsidRPr="00B75EF5">
        <w:rPr>
          <w:sz w:val="28"/>
          <w:szCs w:val="28"/>
        </w:rPr>
        <w:t xml:space="preserve">Совет депутатов </w:t>
      </w:r>
      <w:r w:rsidR="00450C75" w:rsidRPr="00AD6C22">
        <w:rPr>
          <w:b/>
          <w:sz w:val="28"/>
          <w:szCs w:val="28"/>
        </w:rPr>
        <w:t>решил</w:t>
      </w:r>
      <w:r w:rsidR="00450C75" w:rsidRPr="00B75EF5">
        <w:rPr>
          <w:sz w:val="28"/>
          <w:szCs w:val="28"/>
        </w:rPr>
        <w:t>:</w:t>
      </w:r>
      <w:proofErr w:type="gramEnd"/>
    </w:p>
    <w:p w:rsidR="00450C75" w:rsidRDefault="00450C75" w:rsidP="001F3077">
      <w:pPr>
        <w:ind w:firstLine="720"/>
        <w:jc w:val="both"/>
        <w:rPr>
          <w:sz w:val="28"/>
          <w:szCs w:val="28"/>
        </w:rPr>
      </w:pPr>
    </w:p>
    <w:p w:rsidR="00450C75" w:rsidRDefault="00450C75" w:rsidP="00450C75">
      <w:pPr>
        <w:ind w:firstLine="720"/>
        <w:jc w:val="both"/>
        <w:rPr>
          <w:sz w:val="28"/>
          <w:szCs w:val="28"/>
        </w:rPr>
      </w:pPr>
      <w:r w:rsidRPr="00450C75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432EF5">
        <w:rPr>
          <w:sz w:val="28"/>
          <w:szCs w:val="28"/>
        </w:rPr>
        <w:t>Новополтавского</w:t>
      </w:r>
      <w:r>
        <w:rPr>
          <w:sz w:val="28"/>
          <w:szCs w:val="28"/>
        </w:rPr>
        <w:t xml:space="preserve"> сельсовета Ермаковского района Красноярского края согласно приложению к настоящему решению.</w:t>
      </w:r>
    </w:p>
    <w:p w:rsidR="004740FA" w:rsidRDefault="00450C75" w:rsidP="004740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40FA">
        <w:rPr>
          <w:sz w:val="28"/>
          <w:szCs w:val="28"/>
        </w:rPr>
        <w:t>Решение вступает в силу со дня обнародования.</w:t>
      </w:r>
    </w:p>
    <w:p w:rsidR="004740FA" w:rsidRDefault="004740FA" w:rsidP="004740FA">
      <w:pPr>
        <w:ind w:firstLine="720"/>
        <w:jc w:val="both"/>
        <w:rPr>
          <w:sz w:val="28"/>
          <w:szCs w:val="28"/>
        </w:rPr>
      </w:pPr>
    </w:p>
    <w:p w:rsidR="004740FA" w:rsidRDefault="004740FA" w:rsidP="004740FA">
      <w:pPr>
        <w:ind w:firstLine="720"/>
        <w:jc w:val="both"/>
        <w:rPr>
          <w:sz w:val="28"/>
          <w:szCs w:val="28"/>
        </w:rPr>
      </w:pPr>
    </w:p>
    <w:p w:rsidR="00432EF5" w:rsidRDefault="00432EF5" w:rsidP="00474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EF5" w:rsidRDefault="00432EF5" w:rsidP="00474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EF5" w:rsidRDefault="00432EF5" w:rsidP="00474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0FA" w:rsidRDefault="004740FA" w:rsidP="00474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r w:rsidR="00432EF5">
        <w:rPr>
          <w:sz w:val="28"/>
          <w:szCs w:val="28"/>
        </w:rPr>
        <w:t>В.К.Пумбрасова</w:t>
      </w:r>
    </w:p>
    <w:p w:rsidR="004740FA" w:rsidRDefault="004740FA" w:rsidP="00474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077" w:rsidRDefault="001F3077" w:rsidP="001F3077">
      <w:pPr>
        <w:widowControl w:val="0"/>
        <w:autoSpaceDE w:val="0"/>
        <w:autoSpaceDN w:val="0"/>
        <w:adjustRightInd w:val="0"/>
        <w:ind w:left="4962" w:right="-2" w:hanging="5"/>
        <w:jc w:val="both"/>
        <w:rPr>
          <w:sz w:val="28"/>
          <w:szCs w:val="28"/>
        </w:rPr>
      </w:pPr>
    </w:p>
    <w:p w:rsidR="001F3077" w:rsidRDefault="001F3077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</w:p>
    <w:p w:rsidR="004740FA" w:rsidRDefault="004740FA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</w:p>
    <w:p w:rsidR="004740FA" w:rsidRDefault="004740FA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</w:p>
    <w:p w:rsidR="004740FA" w:rsidRDefault="004740FA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</w:p>
    <w:p w:rsidR="004740FA" w:rsidRDefault="004740FA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</w:p>
    <w:p w:rsidR="004740FA" w:rsidRDefault="004740FA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</w:p>
    <w:p w:rsidR="004740FA" w:rsidRDefault="004740FA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</w:p>
    <w:p w:rsidR="004740FA" w:rsidRDefault="004740FA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</w:p>
    <w:p w:rsidR="004740FA" w:rsidRDefault="004740FA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</w:p>
    <w:p w:rsidR="001F3077" w:rsidRDefault="001F3077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  <w:r w:rsidRPr="00226C0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432EF5">
        <w:rPr>
          <w:sz w:val="28"/>
          <w:szCs w:val="28"/>
        </w:rPr>
        <w:t>к решению</w:t>
      </w:r>
    </w:p>
    <w:p w:rsidR="00432EF5" w:rsidRDefault="00432EF5" w:rsidP="001F3077">
      <w:pPr>
        <w:widowControl w:val="0"/>
        <w:autoSpaceDE w:val="0"/>
        <w:autoSpaceDN w:val="0"/>
        <w:adjustRightInd w:val="0"/>
        <w:ind w:left="4962" w:right="-2" w:hanging="5"/>
        <w:rPr>
          <w:sz w:val="28"/>
          <w:szCs w:val="28"/>
        </w:rPr>
      </w:pPr>
      <w:r>
        <w:rPr>
          <w:sz w:val="28"/>
          <w:szCs w:val="28"/>
        </w:rPr>
        <w:t>№ 41-96 от 16.04.2013 г.</w:t>
      </w:r>
    </w:p>
    <w:p w:rsidR="001F3077" w:rsidRDefault="001F3077" w:rsidP="001F30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F3077" w:rsidRPr="00B07FAA" w:rsidRDefault="001F3077" w:rsidP="001F30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07FAA">
        <w:rPr>
          <w:sz w:val="28"/>
          <w:szCs w:val="28"/>
        </w:rPr>
        <w:t xml:space="preserve">Порядок </w:t>
      </w:r>
    </w:p>
    <w:p w:rsidR="001F3077" w:rsidRDefault="001F3077" w:rsidP="001F3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B07FA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07FA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07FAA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4740FA">
        <w:rPr>
          <w:rFonts w:ascii="Times New Roman" w:hAnsi="Times New Roman" w:cs="Times New Roman"/>
          <w:sz w:val="28"/>
          <w:szCs w:val="28"/>
        </w:rPr>
        <w:t xml:space="preserve"> </w:t>
      </w:r>
      <w:r w:rsidR="00432EF5">
        <w:rPr>
          <w:rFonts w:ascii="Times New Roman" w:hAnsi="Times New Roman" w:cs="Times New Roman"/>
          <w:sz w:val="28"/>
          <w:szCs w:val="28"/>
        </w:rPr>
        <w:t>Новополтавского</w:t>
      </w:r>
      <w:r w:rsidR="004740F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07FAA">
        <w:rPr>
          <w:rFonts w:ascii="Times New Roman" w:hAnsi="Times New Roman" w:cs="Times New Roman"/>
          <w:sz w:val="28"/>
          <w:szCs w:val="28"/>
        </w:rPr>
        <w:t xml:space="preserve"> </w:t>
      </w:r>
      <w:r w:rsidR="004740FA">
        <w:rPr>
          <w:rFonts w:ascii="Times New Roman" w:hAnsi="Times New Roman" w:cs="Times New Roman"/>
          <w:sz w:val="28"/>
          <w:szCs w:val="28"/>
        </w:rPr>
        <w:t>Ермаковского района Красноярского края</w:t>
      </w:r>
    </w:p>
    <w:p w:rsidR="001F3077" w:rsidRDefault="001F3077" w:rsidP="001F307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                                                        </w:t>
      </w:r>
    </w:p>
    <w:p w:rsidR="001F3077" w:rsidRDefault="001F3077" w:rsidP="001F30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26C03">
        <w:rPr>
          <w:sz w:val="28"/>
          <w:szCs w:val="28"/>
        </w:rPr>
        <w:t>1. Общие положения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1.1. </w:t>
      </w:r>
      <w:proofErr w:type="gramStart"/>
      <w:r w:rsidRPr="00226C03">
        <w:rPr>
          <w:sz w:val="28"/>
          <w:szCs w:val="28"/>
        </w:rPr>
        <w:t xml:space="preserve">Настоящий Порядок разработан </w:t>
      </w:r>
      <w:r>
        <w:rPr>
          <w:sz w:val="28"/>
          <w:szCs w:val="28"/>
        </w:rPr>
        <w:t>в соответствии с</w:t>
      </w:r>
      <w:r w:rsidRPr="00226C0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 </w:t>
      </w:r>
      <w:hyperlink r:id="rId6" w:history="1">
        <w:r w:rsidRPr="00226C0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226C03">
        <w:rPr>
          <w:sz w:val="28"/>
          <w:szCs w:val="28"/>
        </w:rPr>
        <w:t xml:space="preserve">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226C0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26C03">
        <w:rPr>
          <w:sz w:val="28"/>
          <w:szCs w:val="28"/>
        </w:rPr>
        <w:t>», Федеральн</w:t>
      </w:r>
      <w:r>
        <w:rPr>
          <w:sz w:val="28"/>
          <w:szCs w:val="28"/>
        </w:rPr>
        <w:t>ым</w:t>
      </w:r>
      <w:r w:rsidRPr="00226C03">
        <w:rPr>
          <w:sz w:val="28"/>
          <w:szCs w:val="28"/>
        </w:rPr>
        <w:t xml:space="preserve"> </w:t>
      </w:r>
      <w:hyperlink r:id="rId7" w:history="1">
        <w:r w:rsidRPr="00226C03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>
        <w:rPr>
          <w:sz w:val="28"/>
          <w:szCs w:val="28"/>
        </w:rPr>
        <w:t xml:space="preserve"> от 08.11.2007 </w:t>
      </w:r>
      <w:r w:rsidRPr="00226C03">
        <w:rPr>
          <w:sz w:val="28"/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226C03">
        <w:rPr>
          <w:sz w:val="28"/>
          <w:szCs w:val="28"/>
        </w:rPr>
        <w:t xml:space="preserve"> </w:t>
      </w:r>
      <w:hyperlink r:id="rId8" w:history="1">
        <w:r w:rsidRPr="00226C03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226C03">
        <w:rPr>
          <w:sz w:val="28"/>
          <w:szCs w:val="28"/>
        </w:rPr>
        <w:t xml:space="preserve">от 10.12.1995 № 196-ФЗ «О безопасности дорожного движения», </w:t>
      </w:r>
      <w:hyperlink r:id="rId9" w:history="1">
        <w:r w:rsidRPr="00226C03">
          <w:rPr>
            <w:sz w:val="28"/>
            <w:szCs w:val="28"/>
          </w:rPr>
          <w:t>приказ</w:t>
        </w:r>
        <w:r>
          <w:rPr>
            <w:sz w:val="28"/>
            <w:szCs w:val="28"/>
          </w:rPr>
          <w:t>ом</w:t>
        </w:r>
      </w:hyperlink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транспорта Российской Федерации </w:t>
      </w:r>
      <w:r w:rsidRPr="00226C03">
        <w:rPr>
          <w:sz w:val="28"/>
          <w:szCs w:val="28"/>
        </w:rPr>
        <w:t>от</w:t>
      </w:r>
      <w:proofErr w:type="gramEnd"/>
      <w:r w:rsidRPr="00226C03">
        <w:rPr>
          <w:sz w:val="28"/>
          <w:szCs w:val="28"/>
        </w:rPr>
        <w:t xml:space="preserve"> 12.11.2007 № 160 </w:t>
      </w:r>
      <w:r>
        <w:rPr>
          <w:sz w:val="28"/>
          <w:szCs w:val="28"/>
        </w:rPr>
        <w:t xml:space="preserve">                </w:t>
      </w:r>
      <w:r w:rsidRPr="00226C03">
        <w:rPr>
          <w:sz w:val="28"/>
          <w:szCs w:val="28"/>
        </w:rPr>
        <w:t xml:space="preserve">«Об утверждении Классификации работ по капитальному ремонту, ремонту </w:t>
      </w:r>
      <w:r>
        <w:rPr>
          <w:sz w:val="28"/>
          <w:szCs w:val="28"/>
        </w:rPr>
        <w:t xml:space="preserve">    </w:t>
      </w:r>
      <w:r w:rsidRPr="00226C03">
        <w:rPr>
          <w:sz w:val="28"/>
          <w:szCs w:val="28"/>
        </w:rPr>
        <w:t xml:space="preserve">и содержанию автомобильных дорог общего пользования и искусственных сооружений на них», </w:t>
      </w:r>
      <w:hyperlink r:id="rId10" w:history="1">
        <w:r w:rsidRPr="00226C03">
          <w:rPr>
            <w:sz w:val="28"/>
            <w:szCs w:val="28"/>
          </w:rPr>
          <w:t>приказ</w:t>
        </w:r>
        <w:r>
          <w:rPr>
            <w:sz w:val="28"/>
            <w:szCs w:val="28"/>
          </w:rPr>
          <w:t>ом</w:t>
        </w:r>
      </w:hyperlink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транспорта Российской Федерации</w:t>
      </w:r>
      <w:r w:rsidRPr="00226C03">
        <w:rPr>
          <w:sz w:val="28"/>
          <w:szCs w:val="28"/>
        </w:rPr>
        <w:t xml:space="preserve"> от 27.08.2009 № 150 «О порядке проведения оценки технического состояния автомобильных дорог».</w:t>
      </w:r>
    </w:p>
    <w:p w:rsidR="001F3077" w:rsidRPr="00226C03" w:rsidRDefault="001F3077" w:rsidP="00537677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1.2. Настоящ</w:t>
      </w:r>
      <w:r>
        <w:rPr>
          <w:sz w:val="28"/>
          <w:szCs w:val="28"/>
        </w:rPr>
        <w:t>ий</w:t>
      </w:r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226C03">
        <w:rPr>
          <w:sz w:val="28"/>
          <w:szCs w:val="28"/>
        </w:rPr>
        <w:t xml:space="preserve"> определяет порядок организации и проведения работ по восстановлению транспортно-эксплуатационных характеристик </w:t>
      </w:r>
      <w:r w:rsidRPr="002B0D99">
        <w:rPr>
          <w:sz w:val="28"/>
          <w:szCs w:val="28"/>
        </w:rPr>
        <w:t>автомобильных       дорог      общего       пользования      местного      значения</w:t>
      </w:r>
      <w:r w:rsidR="00537677">
        <w:rPr>
          <w:sz w:val="28"/>
          <w:szCs w:val="28"/>
        </w:rPr>
        <w:t xml:space="preserve"> </w:t>
      </w:r>
      <w:r w:rsidR="00432EF5">
        <w:rPr>
          <w:sz w:val="28"/>
          <w:szCs w:val="28"/>
        </w:rPr>
        <w:t>Новополтавского</w:t>
      </w:r>
      <w:r w:rsidR="00537677">
        <w:rPr>
          <w:sz w:val="28"/>
          <w:szCs w:val="28"/>
        </w:rPr>
        <w:t xml:space="preserve"> сельсовета Ермаковского района Красноярского края (далее – автомобильные дороги, </w:t>
      </w:r>
      <w:r w:rsidRPr="00226C03">
        <w:rPr>
          <w:sz w:val="28"/>
          <w:szCs w:val="28"/>
        </w:rPr>
        <w:t xml:space="preserve">при выполнении которых не затрагиваются конструктивные и иные характеристики надежности и </w:t>
      </w:r>
      <w:proofErr w:type="gramStart"/>
      <w:r w:rsidRPr="00226C03">
        <w:rPr>
          <w:sz w:val="28"/>
          <w:szCs w:val="28"/>
        </w:rPr>
        <w:t>безопасности</w:t>
      </w:r>
      <w:proofErr w:type="gramEnd"/>
      <w:r w:rsidRPr="00226C03">
        <w:rPr>
          <w:sz w:val="28"/>
          <w:szCs w:val="28"/>
        </w:rPr>
        <w:t xml:space="preserve"> автомобильных дорог (далее </w:t>
      </w:r>
      <w:r>
        <w:rPr>
          <w:sz w:val="28"/>
          <w:szCs w:val="28"/>
        </w:rPr>
        <w:t xml:space="preserve">– </w:t>
      </w:r>
      <w:r w:rsidRPr="00226C03">
        <w:rPr>
          <w:sz w:val="28"/>
          <w:szCs w:val="28"/>
        </w:rPr>
        <w:t>работы по ремонту автомобильных дорог), работ по поддержанию надлежащего технического состоя</w:t>
      </w:r>
      <w:r w:rsidR="00537677">
        <w:rPr>
          <w:sz w:val="28"/>
          <w:szCs w:val="28"/>
        </w:rPr>
        <w:t>ния автомобильных дорог, оценке</w:t>
      </w:r>
      <w:r>
        <w:rPr>
          <w:sz w:val="28"/>
          <w:szCs w:val="28"/>
        </w:rPr>
        <w:t xml:space="preserve"> </w:t>
      </w:r>
      <w:r w:rsidRPr="00226C03">
        <w:rPr>
          <w:sz w:val="28"/>
          <w:szCs w:val="28"/>
        </w:rPr>
        <w:t xml:space="preserve">их технического состояния, а также по организации и обеспечению безопасности дорожного движения (далее </w:t>
      </w:r>
      <w:r>
        <w:rPr>
          <w:sz w:val="28"/>
          <w:szCs w:val="28"/>
        </w:rPr>
        <w:t xml:space="preserve">– </w:t>
      </w:r>
      <w:r w:rsidRPr="00226C03">
        <w:rPr>
          <w:sz w:val="28"/>
          <w:szCs w:val="28"/>
        </w:rPr>
        <w:t>работы по содержанию автомобильных дорог).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1.3. Основной целью содержания и </w:t>
      </w:r>
      <w:proofErr w:type="gramStart"/>
      <w:r w:rsidRPr="00226C03">
        <w:rPr>
          <w:sz w:val="28"/>
          <w:szCs w:val="28"/>
        </w:rPr>
        <w:t>ремонта</w:t>
      </w:r>
      <w:proofErr w:type="gramEnd"/>
      <w:r w:rsidRPr="00226C03">
        <w:rPr>
          <w:sz w:val="28"/>
          <w:szCs w:val="28"/>
        </w:rPr>
        <w:t xml:space="preserve"> автомобильных дорог является обеспечение круглогодичного безопасного и бесперебойного движения транспортных средств по автомобильным дорогам.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1.4. Основной задачей содержания и </w:t>
      </w:r>
      <w:proofErr w:type="gramStart"/>
      <w:r w:rsidRPr="00226C03">
        <w:rPr>
          <w:sz w:val="28"/>
          <w:szCs w:val="28"/>
        </w:rPr>
        <w:t>ремонта</w:t>
      </w:r>
      <w:proofErr w:type="gramEnd"/>
      <w:r w:rsidRPr="00226C03">
        <w:rPr>
          <w:sz w:val="28"/>
          <w:szCs w:val="28"/>
        </w:rPr>
        <w:t xml:space="preserve">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</w:t>
      </w:r>
      <w:r>
        <w:rPr>
          <w:sz w:val="28"/>
          <w:szCs w:val="28"/>
        </w:rPr>
        <w:t xml:space="preserve">                            </w:t>
      </w:r>
      <w:r w:rsidRPr="00226C03">
        <w:rPr>
          <w:sz w:val="28"/>
          <w:szCs w:val="28"/>
        </w:rPr>
        <w:t>и эффективности работы автомобильного транспорта.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1.5. Организация содержания и </w:t>
      </w:r>
      <w:proofErr w:type="gramStart"/>
      <w:r w:rsidRPr="00226C03">
        <w:rPr>
          <w:sz w:val="28"/>
          <w:szCs w:val="28"/>
        </w:rPr>
        <w:t>ремонта</w:t>
      </w:r>
      <w:proofErr w:type="gramEnd"/>
      <w:r w:rsidRPr="00226C03">
        <w:rPr>
          <w:sz w:val="28"/>
          <w:szCs w:val="28"/>
        </w:rPr>
        <w:t xml:space="preserve"> автомобильных дорог </w:t>
      </w:r>
      <w:r w:rsidRPr="00226C03">
        <w:rPr>
          <w:sz w:val="28"/>
          <w:szCs w:val="28"/>
        </w:rPr>
        <w:lastRenderedPageBreak/>
        <w:t>включает в себя: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а) оценку технического состояния автомобильных дорог;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б) планирование и организацию выполнения работ по ремонту </w:t>
      </w:r>
      <w:r>
        <w:rPr>
          <w:sz w:val="28"/>
          <w:szCs w:val="28"/>
        </w:rPr>
        <w:t xml:space="preserve">                      </w:t>
      </w:r>
      <w:r w:rsidRPr="00226C03">
        <w:rPr>
          <w:sz w:val="28"/>
          <w:szCs w:val="28"/>
        </w:rPr>
        <w:t>и содержанию автомобильных дорог;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в) приемку и оценку качества работ по ремонту и содержанию автомобильных дорог.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53"/>
      <w:bookmarkEnd w:id="0"/>
      <w:r w:rsidRPr="00226C03">
        <w:rPr>
          <w:sz w:val="28"/>
          <w:szCs w:val="28"/>
        </w:rPr>
        <w:t xml:space="preserve">1.6. Органом местного самоуправления, уполномоченным </w:t>
      </w:r>
      <w:r>
        <w:rPr>
          <w:sz w:val="28"/>
          <w:szCs w:val="28"/>
        </w:rPr>
        <w:t xml:space="preserve">                            </w:t>
      </w:r>
      <w:r w:rsidRPr="00226C03">
        <w:rPr>
          <w:sz w:val="28"/>
          <w:szCs w:val="28"/>
        </w:rPr>
        <w:t xml:space="preserve">на организацию работ по содержанию и ремонту автомобильных дорог, является </w:t>
      </w:r>
      <w:r w:rsidR="00537677">
        <w:rPr>
          <w:sz w:val="28"/>
          <w:szCs w:val="28"/>
        </w:rPr>
        <w:t xml:space="preserve">администрация </w:t>
      </w:r>
      <w:r w:rsidR="00432EF5">
        <w:rPr>
          <w:sz w:val="28"/>
          <w:szCs w:val="28"/>
        </w:rPr>
        <w:t>Новополтавского</w:t>
      </w:r>
      <w:r w:rsidR="00537677">
        <w:rPr>
          <w:sz w:val="28"/>
          <w:szCs w:val="28"/>
        </w:rPr>
        <w:t xml:space="preserve"> сельсовета</w:t>
      </w:r>
      <w:r w:rsidRPr="00226C0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26C03">
        <w:rPr>
          <w:sz w:val="28"/>
          <w:szCs w:val="28"/>
        </w:rPr>
        <w:t xml:space="preserve"> уполномоченный орган).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1.7. В целях организации содержания и </w:t>
      </w:r>
      <w:proofErr w:type="gramStart"/>
      <w:r w:rsidRPr="00226C03">
        <w:rPr>
          <w:sz w:val="28"/>
          <w:szCs w:val="28"/>
        </w:rPr>
        <w:t>ремонта</w:t>
      </w:r>
      <w:proofErr w:type="gramEnd"/>
      <w:r w:rsidRPr="00226C03">
        <w:rPr>
          <w:sz w:val="28"/>
          <w:szCs w:val="28"/>
        </w:rPr>
        <w:t xml:space="preserve"> автомобильных дорог уполномоченный орган выполняет следующие функции: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а) в рамках оценки технического состояния автомобильных дорог обеспечивает: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разработку эксплуатационных паспортов автомобильных дорог, </w:t>
      </w:r>
      <w:r>
        <w:rPr>
          <w:sz w:val="28"/>
          <w:szCs w:val="28"/>
        </w:rPr>
        <w:t xml:space="preserve">                  </w:t>
      </w:r>
      <w:r w:rsidRPr="00226C03">
        <w:rPr>
          <w:sz w:val="28"/>
          <w:szCs w:val="28"/>
        </w:rPr>
        <w:t>по итогам проведения оценки технико-эксплуатационных характеристик автомобильных дорог;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ведение эксплуатационных паспортов автомобильных дорог на основе диагностики автомобильных дорог;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б) в рамках планирования и организации выполнения работ </w:t>
      </w:r>
      <w:r>
        <w:rPr>
          <w:sz w:val="28"/>
          <w:szCs w:val="28"/>
        </w:rPr>
        <w:t xml:space="preserve">                         </w:t>
      </w:r>
      <w:r w:rsidRPr="00226C03">
        <w:rPr>
          <w:sz w:val="28"/>
          <w:szCs w:val="28"/>
        </w:rPr>
        <w:t>по содержанию и ремонту автомобильных дорог: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обеспечивает подготовку дефектных ведомостей автомобильных дорог;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обеспечивает разработку сметных расчетов на содержание и ремонт автомобильных дорог;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выступает муниципальным заказчиком на размещение заказов </w:t>
      </w:r>
      <w:r>
        <w:rPr>
          <w:sz w:val="28"/>
          <w:szCs w:val="28"/>
        </w:rPr>
        <w:t xml:space="preserve">                     </w:t>
      </w:r>
      <w:r w:rsidRPr="00226C03">
        <w:rPr>
          <w:sz w:val="28"/>
          <w:szCs w:val="28"/>
        </w:rPr>
        <w:t>на выполнение работ по содержанию и ремонту автомобильных дорог;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в) в рамках приемки и оценки качества работ по ремонту и содержанию автомобильных дорог: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осуществляет </w:t>
      </w:r>
      <w:proofErr w:type="gramStart"/>
      <w:r w:rsidRPr="00226C03">
        <w:rPr>
          <w:sz w:val="28"/>
          <w:szCs w:val="28"/>
        </w:rPr>
        <w:t>контроль за</w:t>
      </w:r>
      <w:proofErr w:type="gramEnd"/>
      <w:r w:rsidRPr="00226C03">
        <w:rPr>
          <w:sz w:val="28"/>
          <w:szCs w:val="28"/>
        </w:rPr>
        <w:t xml:space="preserve"> исполнением подрядчиками обязательств </w:t>
      </w:r>
      <w:r>
        <w:rPr>
          <w:sz w:val="28"/>
          <w:szCs w:val="28"/>
        </w:rPr>
        <w:t xml:space="preserve">              </w:t>
      </w:r>
      <w:r w:rsidRPr="00226C03">
        <w:rPr>
          <w:sz w:val="28"/>
          <w:szCs w:val="28"/>
        </w:rPr>
        <w:t xml:space="preserve">по муниципальному контракту на выполнение работ по ремонту </w:t>
      </w:r>
      <w:r>
        <w:rPr>
          <w:sz w:val="28"/>
          <w:szCs w:val="28"/>
        </w:rPr>
        <w:t xml:space="preserve">                              </w:t>
      </w:r>
      <w:r w:rsidRPr="00226C03">
        <w:rPr>
          <w:sz w:val="28"/>
          <w:szCs w:val="28"/>
        </w:rPr>
        <w:t>и содержанию автомобильных дорог;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осуществляет приемку и оценку работ по содержанию и ремонту автомобильных дорог.</w:t>
      </w:r>
    </w:p>
    <w:p w:rsidR="001F3077" w:rsidRPr="00537677" w:rsidRDefault="001F3077" w:rsidP="0053767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677">
        <w:rPr>
          <w:rFonts w:ascii="Times New Roman" w:hAnsi="Times New Roman" w:cs="Times New Roman"/>
          <w:sz w:val="28"/>
          <w:szCs w:val="28"/>
        </w:rPr>
        <w:t xml:space="preserve">1.8. В рамках организации содержания и </w:t>
      </w:r>
      <w:proofErr w:type="gramStart"/>
      <w:r w:rsidRPr="00537677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537677">
        <w:rPr>
          <w:rFonts w:ascii="Times New Roman" w:hAnsi="Times New Roman" w:cs="Times New Roman"/>
          <w:sz w:val="28"/>
          <w:szCs w:val="28"/>
        </w:rPr>
        <w:t xml:space="preserve"> автомобильных дорог уполномоченный орган информирует пользователей автомобильных дорог                о сроках ремонта автомобильных дорог и возможных путях объезда, организует деятельность комиссии по обеспечению безопасности дорожного движения при администрации </w:t>
      </w:r>
      <w:r w:rsidR="00432EF5">
        <w:rPr>
          <w:rFonts w:ascii="Times New Roman" w:hAnsi="Times New Roman" w:cs="Times New Roman"/>
          <w:sz w:val="28"/>
          <w:szCs w:val="28"/>
        </w:rPr>
        <w:t>Новополтавского</w:t>
      </w:r>
      <w:r w:rsidR="00537677" w:rsidRPr="00537677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537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1.9. Обращения граждан по вопросам организации содержания </w:t>
      </w:r>
      <w:r>
        <w:rPr>
          <w:sz w:val="28"/>
          <w:szCs w:val="28"/>
        </w:rPr>
        <w:t xml:space="preserve">                     </w:t>
      </w:r>
      <w:r w:rsidRPr="00226C03">
        <w:rPr>
          <w:sz w:val="28"/>
          <w:szCs w:val="28"/>
        </w:rPr>
        <w:t xml:space="preserve">и </w:t>
      </w:r>
      <w:proofErr w:type="gramStart"/>
      <w:r w:rsidRPr="00226C03">
        <w:rPr>
          <w:sz w:val="28"/>
          <w:szCs w:val="28"/>
        </w:rPr>
        <w:t>ремонта</w:t>
      </w:r>
      <w:proofErr w:type="gramEnd"/>
      <w:r w:rsidRPr="00226C03">
        <w:rPr>
          <w:sz w:val="28"/>
          <w:szCs w:val="28"/>
        </w:rPr>
        <w:t xml:space="preserve"> автомобильных дорог рассматриваются уполномоченным органом в соответствии с Федеральным </w:t>
      </w:r>
      <w:hyperlink r:id="rId11" w:history="1">
        <w:r w:rsidRPr="00226C03">
          <w:rPr>
            <w:sz w:val="28"/>
            <w:szCs w:val="28"/>
          </w:rPr>
          <w:t>законом</w:t>
        </w:r>
      </w:hyperlink>
      <w:r w:rsidRPr="00226C03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Жалобы граждан на действия (бездействие), на ненадлежащее исполнение или неисполнение обязанностей подрядной организацией </w:t>
      </w:r>
      <w:r>
        <w:rPr>
          <w:sz w:val="28"/>
          <w:szCs w:val="28"/>
        </w:rPr>
        <w:t xml:space="preserve">                 </w:t>
      </w:r>
      <w:r w:rsidRPr="00226C03">
        <w:rPr>
          <w:sz w:val="28"/>
          <w:szCs w:val="28"/>
        </w:rPr>
        <w:t xml:space="preserve">по комплексу работ в рамках содержания и </w:t>
      </w:r>
      <w:proofErr w:type="gramStart"/>
      <w:r w:rsidRPr="00226C03">
        <w:rPr>
          <w:sz w:val="28"/>
          <w:szCs w:val="28"/>
        </w:rPr>
        <w:t>ремонта</w:t>
      </w:r>
      <w:proofErr w:type="gramEnd"/>
      <w:r w:rsidRPr="00226C03">
        <w:rPr>
          <w:sz w:val="28"/>
          <w:szCs w:val="28"/>
        </w:rPr>
        <w:t xml:space="preserve"> автомобильных дорог </w:t>
      </w:r>
      <w:r w:rsidRPr="00226C03">
        <w:rPr>
          <w:sz w:val="28"/>
          <w:szCs w:val="28"/>
        </w:rPr>
        <w:lastRenderedPageBreak/>
        <w:t xml:space="preserve">являются основанием для проведения контрольных мероприятий </w:t>
      </w:r>
      <w:r>
        <w:rPr>
          <w:sz w:val="28"/>
          <w:szCs w:val="28"/>
        </w:rPr>
        <w:t xml:space="preserve">                            </w:t>
      </w:r>
      <w:r w:rsidRPr="00226C03">
        <w:rPr>
          <w:sz w:val="28"/>
          <w:szCs w:val="28"/>
        </w:rPr>
        <w:t xml:space="preserve">в соответствии с </w:t>
      </w:r>
      <w:hyperlink w:anchor="Par126" w:history="1">
        <w:r w:rsidRPr="00226C03">
          <w:rPr>
            <w:sz w:val="28"/>
            <w:szCs w:val="28"/>
          </w:rPr>
          <w:t>главой 4</w:t>
        </w:r>
      </w:hyperlink>
      <w:r w:rsidRPr="00226C03">
        <w:rPr>
          <w:sz w:val="28"/>
          <w:szCs w:val="28"/>
        </w:rPr>
        <w:t xml:space="preserve"> настоящего Порядка.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1.10. Должностные лица уполномоченного органа несут ответственность за нарушение требований настоящего </w:t>
      </w:r>
      <w:r>
        <w:rPr>
          <w:sz w:val="28"/>
          <w:szCs w:val="28"/>
        </w:rPr>
        <w:t>Порядка</w:t>
      </w:r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226C03">
        <w:rPr>
          <w:sz w:val="28"/>
          <w:szCs w:val="28"/>
        </w:rPr>
        <w:t>в соответствии с действующим законодательством.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26C03">
        <w:rPr>
          <w:sz w:val="28"/>
          <w:szCs w:val="28"/>
        </w:rPr>
        <w:t xml:space="preserve">2. Оценка технического состояния автомобильных дорог 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2.1. Оценка технического состояния автомобильных дорог проводится в целях получения и обновления данных об автомобильных дорогах, </w:t>
      </w:r>
      <w:r>
        <w:rPr>
          <w:sz w:val="28"/>
          <w:szCs w:val="28"/>
        </w:rPr>
        <w:t xml:space="preserve">                   </w:t>
      </w:r>
      <w:r w:rsidRPr="00226C03">
        <w:rPr>
          <w:sz w:val="28"/>
          <w:szCs w:val="28"/>
        </w:rPr>
        <w:t>их количестве, протяженности, геометрических параметрах и других характеристик</w:t>
      </w:r>
      <w:r>
        <w:rPr>
          <w:sz w:val="28"/>
          <w:szCs w:val="28"/>
        </w:rPr>
        <w:t>ах</w:t>
      </w:r>
      <w:r w:rsidRPr="00226C03">
        <w:rPr>
          <w:sz w:val="28"/>
          <w:szCs w:val="28"/>
        </w:rPr>
        <w:t xml:space="preserve">, в соответствии с </w:t>
      </w:r>
      <w:hyperlink r:id="rId12" w:history="1">
        <w:r w:rsidRPr="00226C03">
          <w:rPr>
            <w:sz w:val="28"/>
            <w:szCs w:val="28"/>
          </w:rPr>
          <w:t>приказом</w:t>
        </w:r>
      </w:hyperlink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транспорта Российской Федерации</w:t>
      </w:r>
      <w:r w:rsidRPr="00226C03">
        <w:rPr>
          <w:sz w:val="28"/>
          <w:szCs w:val="28"/>
        </w:rPr>
        <w:t xml:space="preserve"> от 27.08.2009 № 150 «О порядке проведения оценки технического состояния автомобильных дорог».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2.2. Оценка технического состояния автомобильных дорог проводится уполномоченным органом</w:t>
      </w:r>
      <w:r>
        <w:rPr>
          <w:sz w:val="28"/>
          <w:szCs w:val="28"/>
        </w:rPr>
        <w:t xml:space="preserve"> </w:t>
      </w:r>
      <w:r w:rsidRPr="00226C03">
        <w:rPr>
          <w:sz w:val="28"/>
          <w:szCs w:val="28"/>
        </w:rPr>
        <w:t xml:space="preserve">либо уполномоченными им подведомственными учреждениями, либо путем размещения муниципального заказа </w:t>
      </w:r>
      <w:r>
        <w:rPr>
          <w:sz w:val="28"/>
          <w:szCs w:val="28"/>
        </w:rPr>
        <w:t xml:space="preserve">                                  </w:t>
      </w:r>
      <w:r w:rsidRPr="00226C03">
        <w:rPr>
          <w:sz w:val="28"/>
          <w:szCs w:val="28"/>
        </w:rPr>
        <w:t xml:space="preserve">в соответствии с законодательством о размещении заказов на поставки товаров, выполнение работ, оказание услуг для государственных </w:t>
      </w:r>
      <w:r>
        <w:rPr>
          <w:sz w:val="28"/>
          <w:szCs w:val="28"/>
        </w:rPr>
        <w:t xml:space="preserve">                         </w:t>
      </w:r>
      <w:r w:rsidRPr="00226C03">
        <w:rPr>
          <w:sz w:val="28"/>
          <w:szCs w:val="28"/>
        </w:rPr>
        <w:t>и муниципальных нужд.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 соответствии с </w:t>
      </w:r>
      <w:hyperlink r:id="rId13" w:history="1">
        <w:r w:rsidRPr="00226C03">
          <w:rPr>
            <w:sz w:val="28"/>
            <w:szCs w:val="28"/>
          </w:rPr>
          <w:t>приказом</w:t>
        </w:r>
      </w:hyperlink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транспорта Российской Федерации</w:t>
      </w:r>
      <w:r w:rsidRPr="00226C03">
        <w:rPr>
          <w:sz w:val="28"/>
          <w:szCs w:val="28"/>
        </w:rPr>
        <w:t xml:space="preserve"> от 27.08.2009 № 150 «О порядке проведения оценки технического состояния автомобильных дорог» организации, проводящие оценку технического состояния автомобильных дорог, должны иметь измерительное оборудование, приборы, передвижные лаборатории, имеющие свидетельство о поверке.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2.3. По результатам оценки технического состояния автомобильной дороги устанавливается степень соответствия транспортно-эксплуатационных характеристик автомобильной дороги требованиям технических регламентов, а до их принятия требованиям ГОСТов, СНиПов, ВСН.</w:t>
      </w:r>
    </w:p>
    <w:p w:rsidR="001F3077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2.4. Результаты оценки технического состояния автомобильных дорог отражаются уполномоченными органами в эксплуатационном паспорте автомобильных дорог по каждой автомобильной дороге в отдельности. Уполномоченный орган осуществляет ведение эксплуатационных паспортов автомобильных дорог в порядке и по форме</w:t>
      </w:r>
      <w:r>
        <w:rPr>
          <w:sz w:val="28"/>
          <w:szCs w:val="28"/>
        </w:rPr>
        <w:t>,</w:t>
      </w:r>
      <w:r w:rsidRPr="00226C03">
        <w:rPr>
          <w:sz w:val="28"/>
          <w:szCs w:val="28"/>
        </w:rPr>
        <w:t xml:space="preserve"> установленно</w:t>
      </w:r>
      <w:r>
        <w:rPr>
          <w:sz w:val="28"/>
          <w:szCs w:val="28"/>
        </w:rPr>
        <w:t>й</w:t>
      </w:r>
      <w:r w:rsidRPr="00226C03">
        <w:rPr>
          <w:sz w:val="28"/>
          <w:szCs w:val="28"/>
        </w:rPr>
        <w:t xml:space="preserve"> муниципальным правовым актом </w:t>
      </w:r>
      <w:r>
        <w:rPr>
          <w:sz w:val="28"/>
          <w:szCs w:val="28"/>
        </w:rPr>
        <w:t>а</w:t>
      </w:r>
      <w:r w:rsidRPr="00226C03">
        <w:rPr>
          <w:sz w:val="28"/>
          <w:szCs w:val="28"/>
        </w:rPr>
        <w:t xml:space="preserve">дминистрации </w:t>
      </w:r>
      <w:r w:rsidR="00432EF5">
        <w:rPr>
          <w:sz w:val="28"/>
          <w:szCs w:val="28"/>
        </w:rPr>
        <w:t>Новополтавского</w:t>
      </w:r>
      <w:r w:rsidR="005854BB">
        <w:rPr>
          <w:sz w:val="28"/>
          <w:szCs w:val="28"/>
        </w:rPr>
        <w:t xml:space="preserve"> сельсовета.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2.5. 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26C03">
        <w:rPr>
          <w:sz w:val="28"/>
          <w:szCs w:val="28"/>
        </w:rPr>
        <w:t xml:space="preserve">3. Планирование и организация выполнения работ 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26C03">
        <w:rPr>
          <w:sz w:val="28"/>
          <w:szCs w:val="28"/>
        </w:rPr>
        <w:t xml:space="preserve">по ремонту и содержанию автомобильных дорог 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3.1. Планирование работ по ремонту и содержанию автомобильных дорог осуществляется уполномоченным органом по результатам оценки </w:t>
      </w:r>
      <w:r w:rsidRPr="00226C03">
        <w:rPr>
          <w:sz w:val="28"/>
          <w:szCs w:val="28"/>
        </w:rPr>
        <w:lastRenderedPageBreak/>
        <w:t>технического состояния автомобильных дорог.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Планирование работ по ремонту автомобильных дорог осуществляется уполномоченным органом с учетом межремонтных </w:t>
      </w:r>
      <w:hyperlink r:id="rId14" w:history="1">
        <w:r w:rsidRPr="00226C03">
          <w:rPr>
            <w:sz w:val="28"/>
            <w:szCs w:val="28"/>
          </w:rPr>
          <w:t>сроков</w:t>
        </w:r>
      </w:hyperlink>
      <w:r w:rsidRPr="00226C03">
        <w:rPr>
          <w:sz w:val="28"/>
          <w:szCs w:val="28"/>
        </w:rPr>
        <w:t>.</w:t>
      </w:r>
    </w:p>
    <w:p w:rsidR="001F3077" w:rsidRPr="005854BB" w:rsidRDefault="001F3077" w:rsidP="005854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4B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854BB">
        <w:rPr>
          <w:rFonts w:ascii="Times New Roman" w:hAnsi="Times New Roman" w:cs="Times New Roman"/>
          <w:sz w:val="28"/>
          <w:szCs w:val="28"/>
        </w:rPr>
        <w:t>Формирование расходов бюджета</w:t>
      </w:r>
      <w:r w:rsidR="005854BB" w:rsidRPr="005854BB">
        <w:rPr>
          <w:rFonts w:ascii="Times New Roman" w:hAnsi="Times New Roman" w:cs="Times New Roman"/>
          <w:sz w:val="28"/>
          <w:szCs w:val="28"/>
        </w:rPr>
        <w:t xml:space="preserve"> </w:t>
      </w:r>
      <w:r w:rsidR="00432EF5">
        <w:rPr>
          <w:rFonts w:ascii="Times New Roman" w:hAnsi="Times New Roman" w:cs="Times New Roman"/>
          <w:sz w:val="28"/>
          <w:szCs w:val="28"/>
        </w:rPr>
        <w:t>Новополтавского</w:t>
      </w:r>
      <w:r w:rsidR="005854BB" w:rsidRPr="005854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854B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уполномоченным органом в соответствии с муниципальным правовым актом администрации </w:t>
      </w:r>
      <w:r w:rsidR="00432EF5">
        <w:rPr>
          <w:rFonts w:ascii="Times New Roman" w:hAnsi="Times New Roman" w:cs="Times New Roman"/>
          <w:sz w:val="28"/>
          <w:szCs w:val="28"/>
        </w:rPr>
        <w:t>Новополтавского</w:t>
      </w:r>
      <w:r w:rsidR="005854BB" w:rsidRPr="005854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854BB">
        <w:rPr>
          <w:rFonts w:ascii="Times New Roman" w:hAnsi="Times New Roman" w:cs="Times New Roman"/>
          <w:sz w:val="28"/>
          <w:szCs w:val="28"/>
        </w:rPr>
        <w:t xml:space="preserve"> об утверждени</w:t>
      </w:r>
      <w:r w:rsidR="005854BB" w:rsidRPr="005854BB">
        <w:rPr>
          <w:rFonts w:ascii="Times New Roman" w:hAnsi="Times New Roman" w:cs="Times New Roman"/>
          <w:sz w:val="28"/>
          <w:szCs w:val="28"/>
        </w:rPr>
        <w:t>и</w:t>
      </w:r>
      <w:r w:rsidR="00432EF5">
        <w:rPr>
          <w:rFonts w:ascii="Times New Roman" w:hAnsi="Times New Roman" w:cs="Times New Roman"/>
          <w:sz w:val="28"/>
          <w:szCs w:val="28"/>
        </w:rPr>
        <w:t xml:space="preserve"> </w:t>
      </w:r>
      <w:r w:rsidRPr="005854BB">
        <w:rPr>
          <w:rFonts w:ascii="Times New Roman" w:hAnsi="Times New Roman" w:cs="Times New Roman"/>
          <w:sz w:val="28"/>
          <w:szCs w:val="28"/>
        </w:rPr>
        <w:t>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  <w:proofErr w:type="gramEnd"/>
    </w:p>
    <w:p w:rsidR="001F3077" w:rsidRPr="005854BB" w:rsidRDefault="001F3077" w:rsidP="005854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4BB">
        <w:rPr>
          <w:rFonts w:ascii="Times New Roman" w:hAnsi="Times New Roman" w:cs="Times New Roman"/>
          <w:sz w:val="28"/>
          <w:szCs w:val="28"/>
        </w:rPr>
        <w:t xml:space="preserve">Формирование расходов бюджета </w:t>
      </w:r>
      <w:r w:rsidR="00432EF5">
        <w:rPr>
          <w:rFonts w:ascii="Times New Roman" w:hAnsi="Times New Roman" w:cs="Times New Roman"/>
          <w:sz w:val="28"/>
          <w:szCs w:val="28"/>
        </w:rPr>
        <w:t>Новополтавского</w:t>
      </w:r>
      <w:r w:rsidR="005854BB" w:rsidRPr="005854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854B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с учетом необходимости приведения транспортно-эксплуатационных характеристик автомобильных дорог местного значения </w:t>
      </w:r>
      <w:r w:rsidRPr="005854BB">
        <w:rPr>
          <w:rFonts w:ascii="Times New Roman" w:hAnsi="Times New Roman" w:cs="Times New Roman"/>
          <w:sz w:val="28"/>
          <w:szCs w:val="28"/>
        </w:rPr>
        <w:br/>
        <w:t>в соответствие с требованиями технических регламентов, а до их принятия требованиям ГОСТов, СНиПов, ВСН.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3.3. </w:t>
      </w:r>
      <w:proofErr w:type="gramStart"/>
      <w:r w:rsidRPr="00226C03">
        <w:rPr>
          <w:sz w:val="28"/>
          <w:szCs w:val="28"/>
        </w:rPr>
        <w:t xml:space="preserve">В целях обеспечения размещения муниципального заказа </w:t>
      </w:r>
      <w:r>
        <w:rPr>
          <w:sz w:val="28"/>
          <w:szCs w:val="28"/>
        </w:rPr>
        <w:t xml:space="preserve">                         </w:t>
      </w:r>
      <w:r w:rsidRPr="00226C03">
        <w:rPr>
          <w:sz w:val="28"/>
          <w:szCs w:val="28"/>
        </w:rPr>
        <w:t xml:space="preserve">на выполнение работ по содержанию и ремонту автомобильных дорог уполномоченный орган осуществляет подготовку сметных расчетов </w:t>
      </w:r>
      <w:r>
        <w:rPr>
          <w:sz w:val="28"/>
          <w:szCs w:val="28"/>
        </w:rPr>
        <w:t xml:space="preserve">                       </w:t>
      </w:r>
      <w:r w:rsidRPr="00226C03">
        <w:rPr>
          <w:sz w:val="28"/>
          <w:szCs w:val="28"/>
        </w:rPr>
        <w:t xml:space="preserve">на ремонт и содержание автомобильных дорог на основании дефектных ведомостей, а также по итогам оценки транспортно-эксплуатационных характеристик, с учетом видов работ, установленных </w:t>
      </w:r>
      <w:hyperlink r:id="rId15" w:history="1">
        <w:r w:rsidRPr="00226C03">
          <w:rPr>
            <w:sz w:val="28"/>
            <w:szCs w:val="28"/>
          </w:rPr>
          <w:t>приказом</w:t>
        </w:r>
      </w:hyperlink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транспорта Российской Федерации</w:t>
      </w:r>
      <w:r w:rsidRPr="00226C03">
        <w:rPr>
          <w:sz w:val="28"/>
          <w:szCs w:val="28"/>
        </w:rPr>
        <w:t xml:space="preserve"> от 12.11.2007 № 160</w:t>
      </w:r>
      <w:r>
        <w:rPr>
          <w:sz w:val="28"/>
          <w:szCs w:val="28"/>
        </w:rPr>
        <w:t xml:space="preserve">       </w:t>
      </w:r>
      <w:r w:rsidRPr="00226C03">
        <w:rPr>
          <w:sz w:val="28"/>
          <w:szCs w:val="28"/>
        </w:rPr>
        <w:t xml:space="preserve"> «Об утверждении Классификации работ по капитальному ремонту, ремонту </w:t>
      </w:r>
      <w:r>
        <w:rPr>
          <w:sz w:val="28"/>
          <w:szCs w:val="28"/>
        </w:rPr>
        <w:t xml:space="preserve">              </w:t>
      </w:r>
      <w:r w:rsidRPr="00226C03">
        <w:rPr>
          <w:sz w:val="28"/>
          <w:szCs w:val="28"/>
        </w:rPr>
        <w:t>и</w:t>
      </w:r>
      <w:proofErr w:type="gramEnd"/>
      <w:r w:rsidRPr="00226C03">
        <w:rPr>
          <w:sz w:val="28"/>
          <w:szCs w:val="28"/>
        </w:rPr>
        <w:t xml:space="preserve"> содержанию автомобильных дорог и искусственных сооружений на них»</w:t>
      </w:r>
      <w:r>
        <w:rPr>
          <w:sz w:val="28"/>
          <w:szCs w:val="28"/>
        </w:rPr>
        <w:t xml:space="preserve"> (далее – </w:t>
      </w:r>
      <w:r w:rsidRPr="00226C03">
        <w:rPr>
          <w:sz w:val="28"/>
          <w:szCs w:val="28"/>
        </w:rPr>
        <w:t>Классификация).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Сметные расчеты на содержание и ремонт автомобильных дорог составляются в соответствии с действующим законодательством </w:t>
      </w:r>
      <w:r>
        <w:rPr>
          <w:sz w:val="28"/>
          <w:szCs w:val="28"/>
        </w:rPr>
        <w:t xml:space="preserve">                            </w:t>
      </w:r>
      <w:r w:rsidRPr="00226C03">
        <w:rPr>
          <w:sz w:val="28"/>
          <w:szCs w:val="28"/>
        </w:rPr>
        <w:t>и территориальными сборниками единичных расценок (</w:t>
      </w:r>
      <w:proofErr w:type="spellStart"/>
      <w:r w:rsidRPr="00226C03">
        <w:rPr>
          <w:sz w:val="28"/>
          <w:szCs w:val="28"/>
        </w:rPr>
        <w:t>ТЕРов</w:t>
      </w:r>
      <w:proofErr w:type="spellEnd"/>
      <w:r w:rsidRPr="00226C03">
        <w:rPr>
          <w:sz w:val="28"/>
          <w:szCs w:val="28"/>
        </w:rPr>
        <w:t>, ТВС), утвержденны</w:t>
      </w:r>
      <w:r>
        <w:rPr>
          <w:sz w:val="28"/>
          <w:szCs w:val="28"/>
        </w:rPr>
        <w:t xml:space="preserve">ми </w:t>
      </w:r>
      <w:r w:rsidRPr="00226C03">
        <w:rPr>
          <w:sz w:val="28"/>
          <w:szCs w:val="28"/>
        </w:rPr>
        <w:t>в установленном порядке.</w:t>
      </w:r>
    </w:p>
    <w:p w:rsidR="001F3077" w:rsidRPr="00176D09" w:rsidRDefault="001F3077" w:rsidP="00176D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D09">
        <w:rPr>
          <w:rFonts w:ascii="Times New Roman" w:hAnsi="Times New Roman" w:cs="Times New Roman"/>
          <w:sz w:val="28"/>
          <w:szCs w:val="28"/>
        </w:rPr>
        <w:t xml:space="preserve">3.4. Работы по содержанию и ремонту автомобильных дорог на территории </w:t>
      </w:r>
      <w:r w:rsidR="00E423DA">
        <w:rPr>
          <w:rFonts w:ascii="Times New Roman" w:hAnsi="Times New Roman" w:cs="Times New Roman"/>
          <w:sz w:val="28"/>
          <w:szCs w:val="28"/>
        </w:rPr>
        <w:t>Новополтавского</w:t>
      </w:r>
      <w:r w:rsidR="00176D09" w:rsidRPr="00176D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6D0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</w:t>
      </w:r>
      <w:r w:rsidRPr="00176D09">
        <w:rPr>
          <w:rFonts w:ascii="Times New Roman" w:hAnsi="Times New Roman" w:cs="Times New Roman"/>
          <w:sz w:val="28"/>
          <w:szCs w:val="28"/>
        </w:rPr>
        <w:br/>
        <w:t xml:space="preserve">бюджета </w:t>
      </w:r>
      <w:r w:rsidR="00E423DA">
        <w:rPr>
          <w:rFonts w:ascii="Times New Roman" w:hAnsi="Times New Roman" w:cs="Times New Roman"/>
          <w:sz w:val="28"/>
          <w:szCs w:val="28"/>
        </w:rPr>
        <w:t>Новополтавского</w:t>
      </w:r>
      <w:r w:rsidR="00176D09" w:rsidRPr="00176D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6D09">
        <w:rPr>
          <w:rFonts w:ascii="Times New Roman" w:hAnsi="Times New Roman" w:cs="Times New Roman"/>
          <w:sz w:val="28"/>
          <w:szCs w:val="28"/>
        </w:rPr>
        <w:t xml:space="preserve"> в пределах ассигнований, </w:t>
      </w:r>
      <w:r w:rsidRPr="00176D09">
        <w:rPr>
          <w:rFonts w:ascii="Times New Roman" w:hAnsi="Times New Roman" w:cs="Times New Roman"/>
          <w:sz w:val="28"/>
          <w:szCs w:val="28"/>
        </w:rPr>
        <w:br/>
        <w:t xml:space="preserve">предусмотренных в бюджете </w:t>
      </w:r>
      <w:r w:rsidR="00E423DA">
        <w:rPr>
          <w:rFonts w:ascii="Times New Roman" w:hAnsi="Times New Roman" w:cs="Times New Roman"/>
          <w:sz w:val="28"/>
          <w:szCs w:val="28"/>
        </w:rPr>
        <w:t>Новополтавского</w:t>
      </w:r>
      <w:r w:rsidR="00176D09" w:rsidRPr="00176D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6D09">
        <w:rPr>
          <w:rFonts w:ascii="Times New Roman" w:hAnsi="Times New Roman" w:cs="Times New Roman"/>
          <w:sz w:val="28"/>
          <w:szCs w:val="28"/>
        </w:rPr>
        <w:t>, а также средств субсидий</w:t>
      </w:r>
      <w:r w:rsidR="00176D09" w:rsidRPr="00176D09">
        <w:rPr>
          <w:rFonts w:ascii="Times New Roman" w:hAnsi="Times New Roman" w:cs="Times New Roman"/>
          <w:sz w:val="28"/>
          <w:szCs w:val="28"/>
        </w:rPr>
        <w:t xml:space="preserve"> </w:t>
      </w:r>
      <w:r w:rsidRPr="00176D09">
        <w:rPr>
          <w:rFonts w:ascii="Times New Roman" w:hAnsi="Times New Roman" w:cs="Times New Roman"/>
          <w:sz w:val="28"/>
          <w:szCs w:val="28"/>
        </w:rPr>
        <w:t>из краевого бюджета.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3.5. При разработке сметных расчетов должны предусматриваться следующие первоочередные виды работ: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6C03">
        <w:rPr>
          <w:sz w:val="28"/>
          <w:szCs w:val="28"/>
        </w:rPr>
        <w:t xml:space="preserve">а)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</w:t>
      </w:r>
      <w:r>
        <w:rPr>
          <w:sz w:val="28"/>
          <w:szCs w:val="28"/>
        </w:rPr>
        <w:t xml:space="preserve">           </w:t>
      </w:r>
      <w:r w:rsidRPr="00226C03">
        <w:rPr>
          <w:sz w:val="28"/>
          <w:szCs w:val="28"/>
        </w:rPr>
        <w:t>с проезжей части, уборка снега и борьба с зимней скользкостью, ямочный ремонт покрытий;</w:t>
      </w:r>
      <w:proofErr w:type="gramEnd"/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б) работы, влияющие на срок службы элементов автомобильной дороги и входящих в ее состав дорожных сооружений, в том числе ремонт обочин, откосов земляного полотна, элементов водоотвода, приведение полосы </w:t>
      </w:r>
      <w:r w:rsidRPr="00226C03">
        <w:rPr>
          <w:sz w:val="28"/>
          <w:szCs w:val="28"/>
        </w:rPr>
        <w:lastRenderedPageBreak/>
        <w:t>отвода автомобильной дороги в нормативное состояние.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3.6. Состав работ по содержанию и ремонту автомобильных дорог, определенный </w:t>
      </w:r>
      <w:hyperlink r:id="rId16" w:history="1">
        <w:r w:rsidRPr="00226C03">
          <w:rPr>
            <w:sz w:val="28"/>
            <w:szCs w:val="28"/>
          </w:rPr>
          <w:t>Классификацией</w:t>
        </w:r>
      </w:hyperlink>
      <w:r w:rsidRPr="00226C03">
        <w:rPr>
          <w:sz w:val="28"/>
          <w:szCs w:val="28"/>
        </w:rPr>
        <w:t>, может дополняться уполномоченным органом необходимыми видами работ, 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3.7. Для выполнения работ по содержанию и ремонту автомобильных дорог уполномоченный орган привлекает подрядчика, определяемого </w:t>
      </w:r>
      <w:r>
        <w:rPr>
          <w:sz w:val="28"/>
          <w:szCs w:val="28"/>
        </w:rPr>
        <w:t xml:space="preserve">                 </w:t>
      </w:r>
      <w:r w:rsidRPr="00226C03">
        <w:rPr>
          <w:sz w:val="28"/>
          <w:szCs w:val="28"/>
        </w:rPr>
        <w:t xml:space="preserve">по итогам размещения муниципального заказа в соответствии </w:t>
      </w:r>
      <w:r>
        <w:rPr>
          <w:sz w:val="28"/>
          <w:szCs w:val="28"/>
        </w:rPr>
        <w:t xml:space="preserve">                              </w:t>
      </w:r>
      <w:r w:rsidRPr="00226C03">
        <w:rPr>
          <w:sz w:val="28"/>
          <w:szCs w:val="28"/>
        </w:rPr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3.8. Проект муниципального контракта, подготавливаемый уполномоченным органом, должен предусматривать следующие условия: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а) качество работ по содержанию и ремонту должно соответствовать требованиям технических регламентов, а до их принятия требованиям ГОСТов, СНиПов, ВСН;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б) на автомобильные дороги местного значения с завершенным комплексом работ по ремонту устанавливается гарантия качества работ </w:t>
      </w:r>
      <w:r>
        <w:rPr>
          <w:sz w:val="28"/>
          <w:szCs w:val="28"/>
        </w:rPr>
        <w:br/>
      </w:r>
      <w:r w:rsidRPr="00226C03">
        <w:rPr>
          <w:sz w:val="28"/>
          <w:szCs w:val="28"/>
        </w:rPr>
        <w:t xml:space="preserve">в соответствии с </w:t>
      </w:r>
      <w:hyperlink r:id="rId17" w:history="1">
        <w:r w:rsidRPr="00226C03">
          <w:rPr>
            <w:sz w:val="28"/>
            <w:szCs w:val="28"/>
          </w:rPr>
          <w:t>распоряжением</w:t>
        </w:r>
      </w:hyperlink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транспорта Российской Федерации</w:t>
      </w:r>
      <w:r w:rsidRPr="00226C03">
        <w:rPr>
          <w:sz w:val="28"/>
          <w:szCs w:val="28"/>
        </w:rPr>
        <w:t xml:space="preserve">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3.9. При проведении работ по ремонту и содержанию автомобильных дорог уполномоченным органом: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а) 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226C03">
        <w:rPr>
          <w:sz w:val="28"/>
          <w:szCs w:val="28"/>
        </w:rPr>
        <w:t>дств в з</w:t>
      </w:r>
      <w:proofErr w:type="gramEnd"/>
      <w:r w:rsidRPr="00226C03">
        <w:rPr>
          <w:sz w:val="28"/>
          <w:szCs w:val="28"/>
        </w:rPr>
        <w:t>оне проведения работ;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б) обеспечивается организация движения транспортных средств в зоне проведения работ в соответствии со схемами, согласованными с органами Государственной </w:t>
      </w:r>
      <w:proofErr w:type="gramStart"/>
      <w:r w:rsidRPr="00226C03">
        <w:rPr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26C03">
        <w:rPr>
          <w:sz w:val="28"/>
          <w:szCs w:val="28"/>
        </w:rPr>
        <w:t>;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в) при возникновении на автомобильной дороге препятствий для движения транспортных сре</w:t>
      </w:r>
      <w:proofErr w:type="gramStart"/>
      <w:r w:rsidRPr="00226C03">
        <w:rPr>
          <w:sz w:val="28"/>
          <w:szCs w:val="28"/>
        </w:rPr>
        <w:t>дств в р</w:t>
      </w:r>
      <w:proofErr w:type="gramEnd"/>
      <w:r w:rsidRPr="00226C03">
        <w:rPr>
          <w:sz w:val="28"/>
          <w:szCs w:val="28"/>
        </w:rPr>
        <w:t>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3.10. При проведении работ по содержанию автомобильных дорог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23DA" w:rsidRDefault="00E423DA" w:rsidP="001F30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126"/>
      <w:bookmarkEnd w:id="1"/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26C03">
        <w:rPr>
          <w:sz w:val="28"/>
          <w:szCs w:val="28"/>
        </w:rPr>
        <w:lastRenderedPageBreak/>
        <w:t xml:space="preserve">4. Приемка и оценка качества работ </w:t>
      </w: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077" w:rsidRPr="00226C03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4.1. Приемка работ по ремонту автомобильных дорог осуществляется уполномоченным органом в соответствии с условиями заключенного муниципального контракта.</w:t>
      </w:r>
    </w:p>
    <w:p w:rsidR="001F3077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4.2. Приемка работ по содержанию автомобильных дорог осуществляется в порядке, определенном муниципальными контрактами </w:t>
      </w:r>
      <w:r>
        <w:rPr>
          <w:sz w:val="28"/>
          <w:szCs w:val="28"/>
        </w:rPr>
        <w:t xml:space="preserve">                  </w:t>
      </w:r>
      <w:r w:rsidRPr="00226C03">
        <w:rPr>
          <w:sz w:val="28"/>
          <w:szCs w:val="28"/>
        </w:rPr>
        <w:t>и Инструкци</w:t>
      </w:r>
      <w:r w:rsidR="00FF3F86">
        <w:rPr>
          <w:sz w:val="28"/>
          <w:szCs w:val="28"/>
        </w:rPr>
        <w:t>ей</w:t>
      </w:r>
      <w:r w:rsidRPr="00226C03">
        <w:rPr>
          <w:sz w:val="28"/>
          <w:szCs w:val="28"/>
        </w:rPr>
        <w:t xml:space="preserve"> </w:t>
      </w:r>
      <w:proofErr w:type="gramStart"/>
      <w:r w:rsidRPr="00226C03">
        <w:rPr>
          <w:sz w:val="28"/>
          <w:szCs w:val="28"/>
        </w:rPr>
        <w:t xml:space="preserve">оценки </w:t>
      </w:r>
      <w:r w:rsidR="00FF3F86">
        <w:rPr>
          <w:sz w:val="28"/>
          <w:szCs w:val="28"/>
        </w:rPr>
        <w:t xml:space="preserve">уровня </w:t>
      </w:r>
      <w:r w:rsidRPr="00226C03">
        <w:rPr>
          <w:sz w:val="28"/>
          <w:szCs w:val="28"/>
        </w:rPr>
        <w:t xml:space="preserve"> содержания автомобильных дорог </w:t>
      </w:r>
      <w:r w:rsidR="00FF3F86">
        <w:rPr>
          <w:sz w:val="28"/>
          <w:szCs w:val="28"/>
        </w:rPr>
        <w:t>общего пользования местного</w:t>
      </w:r>
      <w:proofErr w:type="gramEnd"/>
      <w:r w:rsidR="00FF3F86">
        <w:rPr>
          <w:sz w:val="28"/>
          <w:szCs w:val="28"/>
        </w:rPr>
        <w:t xml:space="preserve"> значения</w:t>
      </w:r>
      <w:r w:rsidRPr="00226C03">
        <w:rPr>
          <w:sz w:val="28"/>
          <w:szCs w:val="28"/>
        </w:rPr>
        <w:t xml:space="preserve"> (</w:t>
      </w:r>
      <w:hyperlink w:anchor="Par1006" w:history="1">
        <w:r w:rsidRPr="00226C03">
          <w:rPr>
            <w:sz w:val="28"/>
            <w:szCs w:val="28"/>
          </w:rPr>
          <w:t>приложени</w:t>
        </w:r>
        <w:r w:rsidR="00156C45">
          <w:rPr>
            <w:sz w:val="28"/>
            <w:szCs w:val="28"/>
          </w:rPr>
          <w:t>е</w:t>
        </w:r>
        <w:r w:rsidRPr="00226C03">
          <w:rPr>
            <w:sz w:val="28"/>
            <w:szCs w:val="28"/>
          </w:rPr>
          <w:t xml:space="preserve"> </w:t>
        </w:r>
      </w:hyperlink>
      <w:r w:rsidRPr="00226C03">
        <w:rPr>
          <w:sz w:val="28"/>
          <w:szCs w:val="28"/>
        </w:rPr>
        <w:t xml:space="preserve"> к настоящему Порядку).</w:t>
      </w:r>
    </w:p>
    <w:p w:rsidR="001F3077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077" w:rsidRDefault="001F3077" w:rsidP="001F3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077" w:rsidRDefault="001F3077" w:rsidP="001F3077">
      <w:pPr>
        <w:jc w:val="both"/>
        <w:rPr>
          <w:sz w:val="28"/>
          <w:szCs w:val="28"/>
        </w:rPr>
      </w:pPr>
    </w:p>
    <w:p w:rsidR="009E4874" w:rsidRDefault="009E4874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 w:rsidP="00B34829">
      <w:pPr>
        <w:ind w:left="3960"/>
      </w:pPr>
    </w:p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Default="00573619"/>
    <w:p w:rsidR="00573619" w:rsidRPr="00226C03" w:rsidRDefault="00573619" w:rsidP="00573619">
      <w:pPr>
        <w:widowControl w:val="0"/>
        <w:autoSpaceDE w:val="0"/>
        <w:autoSpaceDN w:val="0"/>
        <w:adjustRightInd w:val="0"/>
        <w:ind w:left="283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26C03">
        <w:rPr>
          <w:sz w:val="28"/>
          <w:szCs w:val="28"/>
        </w:rPr>
        <w:t>Приложение 1</w:t>
      </w: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left="3540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6C03">
        <w:rPr>
          <w:sz w:val="28"/>
          <w:szCs w:val="28"/>
        </w:rPr>
        <w:t>к Порядку содержания и ремонта</w:t>
      </w:r>
    </w:p>
    <w:p w:rsidR="00E423DA" w:rsidRDefault="00B34829" w:rsidP="00B34829">
      <w:pPr>
        <w:widowControl w:val="0"/>
        <w:autoSpaceDE w:val="0"/>
        <w:autoSpaceDN w:val="0"/>
        <w:adjustRightInd w:val="0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619" w:rsidRPr="00226C03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общего пользования</w:t>
      </w:r>
      <w:r w:rsidR="00573619" w:rsidRPr="00226C03">
        <w:rPr>
          <w:sz w:val="28"/>
          <w:szCs w:val="28"/>
        </w:rPr>
        <w:t xml:space="preserve"> </w:t>
      </w:r>
    </w:p>
    <w:p w:rsidR="00E423DA" w:rsidRDefault="00E423DA" w:rsidP="00B34829">
      <w:pPr>
        <w:widowControl w:val="0"/>
        <w:autoSpaceDE w:val="0"/>
        <w:autoSpaceDN w:val="0"/>
        <w:adjustRightInd w:val="0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619" w:rsidRPr="00226C03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>Новополтавского</w:t>
      </w:r>
    </w:p>
    <w:p w:rsidR="00573619" w:rsidRDefault="00B34829" w:rsidP="00B34829">
      <w:pPr>
        <w:widowControl w:val="0"/>
        <w:autoSpaceDE w:val="0"/>
        <w:autoSpaceDN w:val="0"/>
        <w:adjustRightInd w:val="0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сельсовета</w:t>
      </w: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54"/>
      <w:bookmarkEnd w:id="2"/>
    </w:p>
    <w:p w:rsidR="00573619" w:rsidRPr="00586AB9" w:rsidRDefault="00573619" w:rsidP="005736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006"/>
      <w:bookmarkEnd w:id="3"/>
      <w:r w:rsidRPr="00586AB9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573619" w:rsidRDefault="00573619" w:rsidP="005736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AB9">
        <w:rPr>
          <w:rFonts w:ascii="Times New Roman" w:hAnsi="Times New Roman" w:cs="Times New Roman"/>
          <w:b w:val="0"/>
          <w:sz w:val="28"/>
          <w:szCs w:val="28"/>
        </w:rPr>
        <w:t>оценки уровня содержания автомобильных дорог общего пользования</w:t>
      </w:r>
    </w:p>
    <w:p w:rsidR="00573619" w:rsidRDefault="00573619" w:rsidP="005736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E423DA">
        <w:rPr>
          <w:rFonts w:ascii="Times New Roman" w:hAnsi="Times New Roman" w:cs="Times New Roman"/>
          <w:sz w:val="28"/>
          <w:szCs w:val="28"/>
        </w:rPr>
        <w:t>Новополтавского</w:t>
      </w:r>
      <w:r w:rsidR="00B348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34829" w:rsidRDefault="00B34829" w:rsidP="0057361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Ермаковского района Красноярского края</w:t>
      </w:r>
    </w:p>
    <w:p w:rsidR="00573619" w:rsidRDefault="00573619" w:rsidP="005736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619" w:rsidRPr="00567A71" w:rsidRDefault="00573619" w:rsidP="00B3482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6C03">
        <w:rPr>
          <w:rFonts w:ascii="Times New Roman" w:hAnsi="Times New Roman" w:cs="Times New Roman"/>
          <w:sz w:val="28"/>
          <w:szCs w:val="28"/>
        </w:rPr>
        <w:t xml:space="preserve"> Инструкция оценки уровня содержания автомобильных дорог (далее по 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6C03">
        <w:rPr>
          <w:rFonts w:ascii="Times New Roman" w:hAnsi="Times New Roman" w:cs="Times New Roman"/>
          <w:sz w:val="28"/>
          <w:szCs w:val="28"/>
        </w:rPr>
        <w:t xml:space="preserve"> Инструкция) разработана с целью оценки деятельности исполнителей муниципального заказа на выполнение работ по содержанию автомобильных дорог местного значения </w:t>
      </w:r>
      <w:r w:rsidR="00E423DA">
        <w:rPr>
          <w:rFonts w:ascii="Times New Roman" w:hAnsi="Times New Roman" w:cs="Times New Roman"/>
          <w:sz w:val="28"/>
          <w:szCs w:val="28"/>
        </w:rPr>
        <w:t>Новополтавского</w:t>
      </w:r>
      <w:r w:rsidR="00743D51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C03">
        <w:rPr>
          <w:rFonts w:ascii="Times New Roman" w:hAnsi="Times New Roman" w:cs="Times New Roman"/>
          <w:sz w:val="28"/>
          <w:szCs w:val="28"/>
        </w:rPr>
        <w:t>автомобильные дороги).</w:t>
      </w: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2. Настоящая инструкция разработана в соответствии </w:t>
      </w:r>
      <w:proofErr w:type="gramStart"/>
      <w:r w:rsidRPr="00226C03">
        <w:rPr>
          <w:sz w:val="28"/>
          <w:szCs w:val="28"/>
        </w:rPr>
        <w:t>с</w:t>
      </w:r>
      <w:proofErr w:type="gramEnd"/>
      <w:r w:rsidRPr="00226C03">
        <w:rPr>
          <w:sz w:val="28"/>
          <w:szCs w:val="28"/>
        </w:rPr>
        <w:t>:</w:t>
      </w: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а) ГОСТ </w:t>
      </w:r>
      <w:proofErr w:type="gramStart"/>
      <w:r w:rsidRPr="00226C03">
        <w:rPr>
          <w:sz w:val="28"/>
          <w:szCs w:val="28"/>
        </w:rPr>
        <w:t>Р</w:t>
      </w:r>
      <w:proofErr w:type="gramEnd"/>
      <w:r w:rsidRPr="00226C03">
        <w:rPr>
          <w:sz w:val="28"/>
          <w:szCs w:val="28"/>
        </w:rPr>
        <w:t xml:space="preserve"> 50597-93 «Автомобильные дороги и улицы. Требования </w:t>
      </w:r>
      <w:r>
        <w:rPr>
          <w:sz w:val="28"/>
          <w:szCs w:val="28"/>
        </w:rPr>
        <w:t xml:space="preserve">               </w:t>
      </w:r>
      <w:r w:rsidRPr="00226C03">
        <w:rPr>
          <w:sz w:val="28"/>
          <w:szCs w:val="28"/>
        </w:rPr>
        <w:t xml:space="preserve">к эксплуатационному состоянию, допустимому по условиям обеспечения безопасности дорожного движения», утвержденным </w:t>
      </w:r>
      <w:r>
        <w:rPr>
          <w:sz w:val="28"/>
          <w:szCs w:val="28"/>
        </w:rPr>
        <w:t>п</w:t>
      </w:r>
      <w:r w:rsidRPr="00226C03">
        <w:rPr>
          <w:sz w:val="28"/>
          <w:szCs w:val="28"/>
        </w:rPr>
        <w:t xml:space="preserve">остановлением Госстандарта </w:t>
      </w:r>
      <w:r>
        <w:rPr>
          <w:sz w:val="28"/>
          <w:szCs w:val="28"/>
        </w:rPr>
        <w:t>Российской Федерации</w:t>
      </w:r>
      <w:r w:rsidRPr="00226C03">
        <w:rPr>
          <w:sz w:val="28"/>
          <w:szCs w:val="28"/>
        </w:rPr>
        <w:t xml:space="preserve"> от 11.10.1993 № 221;</w:t>
      </w: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б) распоряжением Государственной службы дорожного хозяйства Минтранса </w:t>
      </w:r>
      <w:r>
        <w:rPr>
          <w:sz w:val="28"/>
          <w:szCs w:val="28"/>
        </w:rPr>
        <w:t>Российской Федерации</w:t>
      </w:r>
      <w:r w:rsidRPr="00226C03">
        <w:rPr>
          <w:sz w:val="28"/>
          <w:szCs w:val="28"/>
        </w:rPr>
        <w:t xml:space="preserve"> от 01.01.2003 (Отраслевая дорожная методика ОДМ 218.0.000-2003 «Руководство по оценке уровня содержания автомобильных дорог (временное)»);</w:t>
      </w: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в) распоряжением Министерства транспорта </w:t>
      </w:r>
      <w:r>
        <w:rPr>
          <w:sz w:val="28"/>
          <w:szCs w:val="28"/>
        </w:rPr>
        <w:t xml:space="preserve">Российской Федерации          </w:t>
      </w:r>
      <w:r w:rsidRPr="00226C03">
        <w:rPr>
          <w:sz w:val="28"/>
          <w:szCs w:val="28"/>
        </w:rPr>
        <w:t xml:space="preserve"> от 16.06.2003 № ОС-548-р «Об утверждении ОДМ «Руководство по борьбе </w:t>
      </w:r>
      <w:r>
        <w:rPr>
          <w:sz w:val="28"/>
          <w:szCs w:val="28"/>
        </w:rPr>
        <w:t xml:space="preserve">            </w:t>
      </w:r>
      <w:r w:rsidRPr="00226C03">
        <w:rPr>
          <w:sz w:val="28"/>
          <w:szCs w:val="28"/>
        </w:rPr>
        <w:t xml:space="preserve">с зимней скользкостью на автомобильных дорогах», ОДМ «Методика испытания </w:t>
      </w:r>
      <w:proofErr w:type="spellStart"/>
      <w:r w:rsidRPr="00226C03">
        <w:rPr>
          <w:sz w:val="28"/>
          <w:szCs w:val="28"/>
        </w:rPr>
        <w:t>противогололедных</w:t>
      </w:r>
      <w:proofErr w:type="spellEnd"/>
      <w:r w:rsidRPr="00226C03">
        <w:rPr>
          <w:sz w:val="28"/>
          <w:szCs w:val="28"/>
        </w:rPr>
        <w:t xml:space="preserve"> материалов» и ОДН «Требования </w:t>
      </w:r>
      <w:r>
        <w:rPr>
          <w:sz w:val="28"/>
          <w:szCs w:val="28"/>
        </w:rPr>
        <w:t xml:space="preserve">                            </w:t>
      </w:r>
      <w:r w:rsidRPr="00226C03">
        <w:rPr>
          <w:sz w:val="28"/>
          <w:szCs w:val="28"/>
        </w:rPr>
        <w:t xml:space="preserve">к </w:t>
      </w:r>
      <w:proofErr w:type="spellStart"/>
      <w:r w:rsidRPr="00226C03">
        <w:rPr>
          <w:sz w:val="28"/>
          <w:szCs w:val="28"/>
        </w:rPr>
        <w:t>противогололедным</w:t>
      </w:r>
      <w:proofErr w:type="spellEnd"/>
      <w:r w:rsidRPr="00226C03">
        <w:rPr>
          <w:sz w:val="28"/>
          <w:szCs w:val="28"/>
        </w:rPr>
        <w:t xml:space="preserve"> материалам»;</w:t>
      </w: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г) </w:t>
      </w:r>
      <w:hyperlink r:id="rId18" w:history="1">
        <w:r w:rsidRPr="00226C03">
          <w:rPr>
            <w:sz w:val="28"/>
            <w:szCs w:val="28"/>
          </w:rPr>
          <w:t>приказом</w:t>
        </w:r>
      </w:hyperlink>
      <w:r w:rsidRPr="00226C03">
        <w:rPr>
          <w:sz w:val="28"/>
          <w:szCs w:val="28"/>
        </w:rPr>
        <w:t xml:space="preserve"> Министерства транспорта </w:t>
      </w:r>
      <w:r>
        <w:rPr>
          <w:sz w:val="28"/>
          <w:szCs w:val="28"/>
        </w:rPr>
        <w:t xml:space="preserve">Российской Федерации                </w:t>
      </w:r>
      <w:r w:rsidRPr="00226C03">
        <w:rPr>
          <w:sz w:val="28"/>
          <w:szCs w:val="28"/>
        </w:rPr>
        <w:t xml:space="preserve">от 12.11.2007 № 160 «Об утверждении классификации работ </w:t>
      </w:r>
      <w:r>
        <w:rPr>
          <w:sz w:val="28"/>
          <w:szCs w:val="28"/>
        </w:rPr>
        <w:t xml:space="preserve">                                  </w:t>
      </w:r>
      <w:r w:rsidRPr="00226C03">
        <w:rPr>
          <w:sz w:val="28"/>
          <w:szCs w:val="28"/>
        </w:rPr>
        <w:t xml:space="preserve">по капитальному ремонту, ремонту и содержанию автомобильных дорог </w:t>
      </w:r>
      <w:r>
        <w:rPr>
          <w:sz w:val="28"/>
          <w:szCs w:val="28"/>
        </w:rPr>
        <w:t xml:space="preserve">                </w:t>
      </w:r>
      <w:r w:rsidRPr="00226C03">
        <w:rPr>
          <w:sz w:val="28"/>
          <w:szCs w:val="28"/>
        </w:rPr>
        <w:t>и искусственных сооружений на них».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3. Оценка уровня содержания автомобильных дорог проводится </w:t>
      </w:r>
      <w:r>
        <w:rPr>
          <w:sz w:val="28"/>
          <w:szCs w:val="28"/>
        </w:rPr>
        <w:t xml:space="preserve">                   </w:t>
      </w:r>
      <w:r w:rsidRPr="00226C03">
        <w:rPr>
          <w:sz w:val="28"/>
          <w:szCs w:val="28"/>
        </w:rPr>
        <w:t>с целью: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получения информации о фактическом уровне содержания автомобильных дорог и использования данной информации для целей управления качеством содержания автомобильных дорог;</w:t>
      </w: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определения уровня содержания автомобильных дорог, на основании которого в соответствии с условиями контракта на содержание автомобильных дорог, заключенного между Заказчиком и Исполнителем, принимается решение о применении или неприменении к Исполнителю </w:t>
      </w:r>
      <w:r>
        <w:rPr>
          <w:sz w:val="28"/>
          <w:szCs w:val="28"/>
        </w:rPr>
        <w:t>штрафных</w:t>
      </w:r>
      <w:r w:rsidRPr="00226C03">
        <w:rPr>
          <w:sz w:val="28"/>
          <w:szCs w:val="28"/>
        </w:rPr>
        <w:t xml:space="preserve"> санкций за несоблюдение условий контракта в части выполнения таких видов работ.</w:t>
      </w: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lastRenderedPageBreak/>
        <w:t xml:space="preserve">4. Оценка уровня содержания автомобильных дорог производится комиссией в составе представителей Заказчика и Исполнителя. К работе комиссии возможно привлечение </w:t>
      </w:r>
      <w:proofErr w:type="gramStart"/>
      <w:r w:rsidRPr="00226C03">
        <w:rPr>
          <w:sz w:val="28"/>
          <w:szCs w:val="28"/>
        </w:rPr>
        <w:t>представителей органов государственной власти субъектов Российской Федерации</w:t>
      </w:r>
      <w:proofErr w:type="gramEnd"/>
      <w:r w:rsidRPr="00226C03">
        <w:rPr>
          <w:sz w:val="28"/>
          <w:szCs w:val="28"/>
        </w:rPr>
        <w:t xml:space="preserve"> или независимых организаций</w:t>
      </w:r>
      <w:r>
        <w:rPr>
          <w:sz w:val="28"/>
          <w:szCs w:val="28"/>
        </w:rPr>
        <w:t>,</w:t>
      </w:r>
      <w:r w:rsidRPr="00226C03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х</w:t>
      </w:r>
      <w:r w:rsidRPr="00226C03">
        <w:rPr>
          <w:sz w:val="28"/>
          <w:szCs w:val="28"/>
        </w:rPr>
        <w:t xml:space="preserve"> деятельность в сфере дорожного хозяйства.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5. Порядок устанавливает следующие уровни содержания автомобильных дорог</w:t>
      </w:r>
      <w:r>
        <w:rPr>
          <w:sz w:val="28"/>
          <w:szCs w:val="28"/>
        </w:rPr>
        <w:t xml:space="preserve"> (участков автомобильных дорог)</w:t>
      </w:r>
      <w:r w:rsidRPr="00226C03">
        <w:rPr>
          <w:sz w:val="28"/>
          <w:szCs w:val="28"/>
        </w:rPr>
        <w:t xml:space="preserve">: 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6C03">
        <w:rPr>
          <w:sz w:val="28"/>
          <w:szCs w:val="28"/>
        </w:rPr>
        <w:t>высокий</w:t>
      </w:r>
      <w:proofErr w:type="gramEnd"/>
      <w:r w:rsidRPr="00226C03">
        <w:rPr>
          <w:sz w:val="28"/>
          <w:szCs w:val="28"/>
        </w:rPr>
        <w:t xml:space="preserve"> – содержание автомобильной дороги обеспечивает поддержание потребительских свойств автомобильной дороги на уровне выше среднего. Автомобильная дорога, каждый ее конструктивный элемент и их составляющие содержатся в состоянии, обеспечивающем круглосуточное, бесперебойное и безопасное движение автотранспортных средств. Не допускается снижение скорости движения автомобилей относительно разрешенных Правилами дорожного движения, утвержденными постановлением Совета Министров – Правительства Российской Федерации от 23.10.1993 № 1090, значений по причинам, связанным с содержанием автомобильной дороги. Отсутствуют ДТП </w:t>
      </w:r>
      <w:r>
        <w:rPr>
          <w:sz w:val="28"/>
          <w:szCs w:val="28"/>
        </w:rPr>
        <w:t xml:space="preserve">                    </w:t>
      </w:r>
      <w:r w:rsidRPr="00226C03">
        <w:rPr>
          <w:sz w:val="28"/>
          <w:szCs w:val="28"/>
        </w:rPr>
        <w:t xml:space="preserve">с сопутствующими неудовлетворительными дорожными условиями, зависящими от дефектов содержания автомобильных дорог. Допускается наличие не более 3 % </w:t>
      </w:r>
      <w:r>
        <w:rPr>
          <w:sz w:val="28"/>
          <w:szCs w:val="28"/>
        </w:rPr>
        <w:t>протяженности</w:t>
      </w:r>
      <w:r w:rsidRPr="00226C03">
        <w:rPr>
          <w:sz w:val="28"/>
          <w:szCs w:val="28"/>
        </w:rPr>
        <w:t>, на которых зафиксирован недопустимый уровень содержания;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6C03">
        <w:rPr>
          <w:sz w:val="28"/>
          <w:szCs w:val="28"/>
        </w:rPr>
        <w:t>средний</w:t>
      </w:r>
      <w:proofErr w:type="gramEnd"/>
      <w:r w:rsidRPr="00226C03">
        <w:rPr>
          <w:sz w:val="28"/>
          <w:szCs w:val="28"/>
        </w:rPr>
        <w:t xml:space="preserve"> – содержание автомобильной дороги обеспечивает поддержание потребительских свойств автомобильной дороги на уровне выше допустимого. Состояние конструктивных элементов и их составляющих, зависящих от содержания, не вызывает необходимость временного ограничения или временного прекращения движения автотранспортных средств. Отсутствуют ДТП с сопутствующими неудовлетворительными дорожными условиями, зависящими от дефектов содержания автомобильных дорог. Допускается наличие не более 10% </w:t>
      </w:r>
      <w:r>
        <w:rPr>
          <w:sz w:val="28"/>
          <w:szCs w:val="28"/>
        </w:rPr>
        <w:t>протяженности</w:t>
      </w:r>
      <w:r w:rsidRPr="00226C03">
        <w:rPr>
          <w:sz w:val="28"/>
          <w:szCs w:val="28"/>
        </w:rPr>
        <w:t>, на которых зафиксирован недопустимый уровень содержания;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допустимый – содержание автомобильной дороги обеспечивает допустимый уровень безопасности движения. Допускается временное ограничение или временное прекращение движения автотранспортных средств на отдельных участках по условиям их содержания при неблагоприятных погодно-климатических условиях. Отсутствуют ДТП </w:t>
      </w:r>
      <w:r>
        <w:rPr>
          <w:sz w:val="28"/>
          <w:szCs w:val="28"/>
        </w:rPr>
        <w:t xml:space="preserve">                  </w:t>
      </w:r>
      <w:r w:rsidRPr="00226C03">
        <w:rPr>
          <w:sz w:val="28"/>
          <w:szCs w:val="28"/>
        </w:rPr>
        <w:t xml:space="preserve">с сопутствующими неудовлетворительными дорожными условиями, зависящими от дефектов содержания автомобильных дорог. Допускается наличие не более 15% </w:t>
      </w:r>
      <w:r>
        <w:rPr>
          <w:sz w:val="28"/>
          <w:szCs w:val="28"/>
        </w:rPr>
        <w:t>протяженности</w:t>
      </w:r>
      <w:r w:rsidRPr="00226C03">
        <w:rPr>
          <w:sz w:val="28"/>
          <w:szCs w:val="28"/>
        </w:rPr>
        <w:t xml:space="preserve">, на которых зафиксирован недопустимый уровень содержания. 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6C03">
        <w:rPr>
          <w:sz w:val="28"/>
          <w:szCs w:val="28"/>
        </w:rPr>
        <w:t>н</w:t>
      </w:r>
      <w:proofErr w:type="gramEnd"/>
      <w:r w:rsidRPr="00226C03">
        <w:rPr>
          <w:sz w:val="28"/>
          <w:szCs w:val="28"/>
        </w:rPr>
        <w:t xml:space="preserve">едопустимый – не выполняются требования, предъявляемые </w:t>
      </w:r>
      <w:r>
        <w:rPr>
          <w:sz w:val="28"/>
          <w:szCs w:val="28"/>
        </w:rPr>
        <w:t xml:space="preserve">                         </w:t>
      </w:r>
      <w:r w:rsidRPr="00226C03">
        <w:rPr>
          <w:sz w:val="28"/>
          <w:szCs w:val="28"/>
        </w:rPr>
        <w:t xml:space="preserve">к нормативным уровням содержания автомобильных дорог. 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6C03">
        <w:rPr>
          <w:sz w:val="28"/>
          <w:szCs w:val="28"/>
        </w:rPr>
        <w:t xml:space="preserve">Заказчик имеет право назначить оценку уровня содержания автомобильных дорог в любое время, но не реже 1 раза в месяц на всем </w:t>
      </w:r>
      <w:r w:rsidRPr="00226C03">
        <w:rPr>
          <w:sz w:val="28"/>
          <w:szCs w:val="28"/>
        </w:rPr>
        <w:lastRenderedPageBreak/>
        <w:t xml:space="preserve">протяжении автомобильной дороги, о чем заблаговременно (не позднее, чем за 24 часа) направляется уведомление Исполнителю. 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Комиссия имеет право проводить выборочную оценку уровня содержания отдельных участков автомобильной дороги.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6C03">
        <w:rPr>
          <w:sz w:val="28"/>
          <w:szCs w:val="28"/>
        </w:rPr>
        <w:t xml:space="preserve">. В зависимости от сезона года Заказчиком устанавливаются два последовательных периода содержания автомобильных дорог: зимний </w:t>
      </w:r>
      <w:r>
        <w:rPr>
          <w:sz w:val="28"/>
          <w:szCs w:val="28"/>
        </w:rPr>
        <w:t xml:space="preserve">                 </w:t>
      </w:r>
      <w:r w:rsidRPr="00226C03">
        <w:rPr>
          <w:sz w:val="28"/>
          <w:szCs w:val="28"/>
        </w:rPr>
        <w:t>и весенне-летне-осенний.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Сроки начала и окончания указанных периодов определяются с учетом природно-климатических условий территорий, по которым проходит автомобильная дорога.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6C03">
        <w:rPr>
          <w:sz w:val="28"/>
          <w:szCs w:val="28"/>
        </w:rPr>
        <w:t xml:space="preserve">. Минимальный участок автомобильной дороги, на котором проводится оценка уровня содержания автомобильных дорог, равен </w:t>
      </w:r>
      <w:smartTag w:uri="urn:schemas-microsoft-com:office:smarttags" w:element="metricconverter">
        <w:smartTagPr>
          <w:attr w:name="ProductID" w:val="1 км"/>
        </w:smartTagPr>
        <w:r w:rsidRPr="00226C03">
          <w:rPr>
            <w:sz w:val="28"/>
            <w:szCs w:val="28"/>
          </w:rPr>
          <w:t>1 км</w:t>
        </w:r>
      </w:smartTag>
      <w:r w:rsidRPr="00226C03">
        <w:rPr>
          <w:sz w:val="28"/>
          <w:szCs w:val="28"/>
        </w:rPr>
        <w:t xml:space="preserve">. 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 случае отсутствия на автомобильной дороге километрового знака длина участка в </w:t>
      </w:r>
      <w:smartTag w:uri="urn:schemas-microsoft-com:office:smarttags" w:element="metricconverter">
        <w:smartTagPr>
          <w:attr w:name="ProductID" w:val="1 км"/>
        </w:smartTagPr>
        <w:r w:rsidRPr="00226C03">
          <w:rPr>
            <w:sz w:val="28"/>
            <w:szCs w:val="28"/>
          </w:rPr>
          <w:t>1 км</w:t>
        </w:r>
      </w:smartTag>
      <w:r w:rsidRPr="00226C03">
        <w:rPr>
          <w:sz w:val="28"/>
          <w:szCs w:val="28"/>
        </w:rPr>
        <w:t xml:space="preserve"> отслеживается по одометру транспортного средства. 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 случае если протяженность автомобильной дороги составляет </w:t>
      </w:r>
      <w:r>
        <w:rPr>
          <w:sz w:val="28"/>
          <w:szCs w:val="28"/>
        </w:rPr>
        <w:t xml:space="preserve">                  </w:t>
      </w:r>
      <w:r w:rsidRPr="00226C03">
        <w:rPr>
          <w:sz w:val="28"/>
          <w:szCs w:val="28"/>
        </w:rPr>
        <w:t xml:space="preserve">не целое количество километров, то последний не целый километр оценивается как самостоятельный километр, если его длина равна или более </w:t>
      </w:r>
      <w:smartTag w:uri="urn:schemas-microsoft-com:office:smarttags" w:element="metricconverter">
        <w:smartTagPr>
          <w:attr w:name="ProductID" w:val="500 м"/>
        </w:smartTagPr>
        <w:r w:rsidRPr="00226C03">
          <w:rPr>
            <w:sz w:val="28"/>
            <w:szCs w:val="28"/>
          </w:rPr>
          <w:t>500 м</w:t>
        </w:r>
      </w:smartTag>
      <w:r w:rsidRPr="00226C03">
        <w:rPr>
          <w:sz w:val="28"/>
          <w:szCs w:val="28"/>
        </w:rPr>
        <w:t xml:space="preserve">, и включается при оценке в состав последнего целого километра, если его длина менее </w:t>
      </w:r>
      <w:smartTag w:uri="urn:schemas-microsoft-com:office:smarttags" w:element="metricconverter">
        <w:smartTagPr>
          <w:attr w:name="ProductID" w:val="500 м"/>
        </w:smartTagPr>
        <w:r w:rsidRPr="00226C03">
          <w:rPr>
            <w:sz w:val="28"/>
            <w:szCs w:val="28"/>
          </w:rPr>
          <w:t>500 м</w:t>
        </w:r>
      </w:smartTag>
      <w:r w:rsidRPr="00226C03">
        <w:rPr>
          <w:sz w:val="28"/>
          <w:szCs w:val="28"/>
        </w:rPr>
        <w:t>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Длина искусственных дорожных сооружений, на которых осуществляется оценка уровня содержания автомобильной дороги в целом, определяется в зависимости от их протяженности.</w:t>
      </w:r>
    </w:p>
    <w:p w:rsidR="00573619" w:rsidRPr="00226C03" w:rsidRDefault="00573619" w:rsidP="00573619">
      <w:pPr>
        <w:tabs>
          <w:tab w:val="left" w:pos="4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26C03">
        <w:rPr>
          <w:sz w:val="28"/>
          <w:szCs w:val="28"/>
        </w:rPr>
        <w:t>. Оценке уровня содержания не подлежат (при условии применения соответствующих средств организации дорожного движения) следующие участки автомобильных дорог:</w:t>
      </w:r>
    </w:p>
    <w:p w:rsidR="00573619" w:rsidRPr="00226C03" w:rsidRDefault="00573619" w:rsidP="00573619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участки автомобильных дорог, подвергшиеся стихийному бедствию или иным событиям, которые могут быть к ним приравнены, в течение срока, установленного соответствующими органами для ликвидации последствий;</w:t>
      </w:r>
    </w:p>
    <w:p w:rsidR="00573619" w:rsidRPr="00226C03" w:rsidRDefault="00573619" w:rsidP="00573619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участки автомобильных дорог, на которых в момент проведения оценки уровня содержания выполняются утвержденные работы </w:t>
      </w:r>
      <w:r>
        <w:rPr>
          <w:sz w:val="28"/>
          <w:szCs w:val="28"/>
        </w:rPr>
        <w:t xml:space="preserve">                             </w:t>
      </w:r>
      <w:r w:rsidRPr="00226C03">
        <w:rPr>
          <w:sz w:val="28"/>
          <w:szCs w:val="28"/>
        </w:rPr>
        <w:t xml:space="preserve">по реконструкции, капитальному ремонту и ремонту автомобильных дорог (далее – работы по ремонту), в том числе при строительстве примыканий </w:t>
      </w:r>
      <w:r>
        <w:rPr>
          <w:sz w:val="28"/>
          <w:szCs w:val="28"/>
        </w:rPr>
        <w:t xml:space="preserve">                  </w:t>
      </w:r>
      <w:r w:rsidRPr="00226C03">
        <w:rPr>
          <w:sz w:val="28"/>
          <w:szCs w:val="28"/>
        </w:rPr>
        <w:t>и пересечений с такими участками.</w:t>
      </w:r>
    </w:p>
    <w:p w:rsidR="00573619" w:rsidRPr="00226C03" w:rsidRDefault="00573619" w:rsidP="00573619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Организация, проводящая работы на таких участках, устанавливает </w:t>
      </w:r>
      <w:r>
        <w:rPr>
          <w:sz w:val="28"/>
          <w:szCs w:val="28"/>
        </w:rPr>
        <w:t xml:space="preserve">               </w:t>
      </w:r>
      <w:r w:rsidRPr="00226C03">
        <w:rPr>
          <w:sz w:val="28"/>
          <w:szCs w:val="28"/>
        </w:rPr>
        <w:t xml:space="preserve">и содержит в должном порядке, а после окончания работ убирает </w:t>
      </w:r>
      <w:r>
        <w:rPr>
          <w:sz w:val="28"/>
          <w:szCs w:val="28"/>
        </w:rPr>
        <w:t xml:space="preserve">                           </w:t>
      </w:r>
      <w:r w:rsidRPr="00226C03">
        <w:rPr>
          <w:sz w:val="28"/>
          <w:szCs w:val="28"/>
        </w:rPr>
        <w:t>в устано</w:t>
      </w:r>
      <w:r>
        <w:rPr>
          <w:sz w:val="28"/>
          <w:szCs w:val="28"/>
        </w:rPr>
        <w:t>вленные настоящей</w:t>
      </w:r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Инструкцией</w:t>
      </w:r>
      <w:r w:rsidRPr="00226C03">
        <w:rPr>
          <w:sz w:val="28"/>
          <w:szCs w:val="28"/>
        </w:rPr>
        <w:t xml:space="preserve"> сроки все временные технические средства организации дорожного движения на участке проведения работ по ремонту. Дата начала и окончания работ по ремонту автомобильных дорог определяется соответственно актом приемки-передачи участка дороги под ремонт или реконструкцию и актом приемки-передачи законченного после ремонта или реконструкции участка дороги в эксплуатацию</w:t>
      </w:r>
      <w:r>
        <w:rPr>
          <w:sz w:val="28"/>
          <w:szCs w:val="28"/>
        </w:rPr>
        <w:t>;</w:t>
      </w:r>
    </w:p>
    <w:p w:rsidR="00573619" w:rsidRPr="00226C03" w:rsidRDefault="00573619" w:rsidP="00573619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конструктивные элементы автомобильной дороги и их составляющие, не о</w:t>
      </w:r>
      <w:r>
        <w:rPr>
          <w:sz w:val="28"/>
          <w:szCs w:val="28"/>
        </w:rPr>
        <w:t>твечающие требованиям настоящей</w:t>
      </w:r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226C03">
        <w:rPr>
          <w:sz w:val="28"/>
          <w:szCs w:val="28"/>
        </w:rPr>
        <w:t>, в случае значительного (более 2-х периодов) нарушения межремонтных сроков на участке автомобильной дороги;</w:t>
      </w:r>
    </w:p>
    <w:p w:rsidR="00573619" w:rsidRPr="00226C03" w:rsidRDefault="00573619" w:rsidP="00573619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lastRenderedPageBreak/>
        <w:t>конструктивные элементы автомобильной дороги и их составляющие, не о</w:t>
      </w:r>
      <w:r>
        <w:rPr>
          <w:sz w:val="28"/>
          <w:szCs w:val="28"/>
        </w:rPr>
        <w:t>твечающие требованиям настоящей</w:t>
      </w:r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226C03">
        <w:rPr>
          <w:sz w:val="28"/>
          <w:szCs w:val="28"/>
        </w:rPr>
        <w:t xml:space="preserve">, в случае если </w:t>
      </w:r>
      <w:r>
        <w:rPr>
          <w:sz w:val="28"/>
          <w:szCs w:val="28"/>
        </w:rPr>
        <w:t xml:space="preserve">                      </w:t>
      </w:r>
      <w:r w:rsidRPr="00226C03">
        <w:rPr>
          <w:sz w:val="28"/>
          <w:szCs w:val="28"/>
        </w:rPr>
        <w:t xml:space="preserve">их приведение в нормативное состояние не предусмотрено контрактом </w:t>
      </w:r>
      <w:r>
        <w:rPr>
          <w:sz w:val="28"/>
          <w:szCs w:val="28"/>
        </w:rPr>
        <w:t xml:space="preserve">                 </w:t>
      </w:r>
      <w:r w:rsidRPr="00226C03">
        <w:rPr>
          <w:sz w:val="28"/>
          <w:szCs w:val="28"/>
        </w:rPr>
        <w:t>на выполнение работ по содержанию автомобильной дороги.</w:t>
      </w:r>
    </w:p>
    <w:p w:rsidR="00573619" w:rsidRPr="00226C03" w:rsidRDefault="00573619" w:rsidP="00573619">
      <w:pPr>
        <w:tabs>
          <w:tab w:val="left" w:pos="4065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10</w:t>
      </w:r>
      <w:r w:rsidRPr="00226C03">
        <w:rPr>
          <w:sz w:val="28"/>
          <w:szCs w:val="28"/>
        </w:rPr>
        <w:t xml:space="preserve">. </w:t>
      </w:r>
      <w:proofErr w:type="gramStart"/>
      <w:r w:rsidRPr="00226C03">
        <w:rPr>
          <w:sz w:val="28"/>
          <w:szCs w:val="28"/>
        </w:rPr>
        <w:t xml:space="preserve">Уровень содержания автомобильной дороги определяется сопоставлением фактического уровня всех оцениваемых показателей содержания автомобильной дороги на каждом ее участке с заданными, </w:t>
      </w:r>
      <w:r>
        <w:rPr>
          <w:sz w:val="28"/>
          <w:szCs w:val="28"/>
        </w:rPr>
        <w:t xml:space="preserve">                  </w:t>
      </w:r>
      <w:r w:rsidRPr="00226C03">
        <w:rPr>
          <w:sz w:val="28"/>
          <w:szCs w:val="28"/>
        </w:rPr>
        <w:t>в соответствии с условиями контракта на содержание автомобильных дорог.</w:t>
      </w:r>
      <w:proofErr w:type="gramEnd"/>
    </w:p>
    <w:p w:rsidR="00573619" w:rsidRPr="00226C03" w:rsidRDefault="00573619" w:rsidP="00573619">
      <w:pPr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Несоблюдение требуемого качества выполнения работ и уровня содержания автомобильной дороги влечет за собой </w:t>
      </w:r>
      <w:r>
        <w:rPr>
          <w:sz w:val="28"/>
          <w:szCs w:val="28"/>
        </w:rPr>
        <w:t>применение штрафных санкций</w:t>
      </w:r>
      <w:r w:rsidRPr="00226C03">
        <w:rPr>
          <w:sz w:val="28"/>
          <w:szCs w:val="28"/>
        </w:rPr>
        <w:t>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D5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26C03">
        <w:rPr>
          <w:sz w:val="28"/>
          <w:szCs w:val="28"/>
        </w:rPr>
        <w:t xml:space="preserve"> Исполнитель готовит следующие документы, необходимые для проведения работ по оценке уровня содержания автомобильных дорог: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6C03">
        <w:rPr>
          <w:sz w:val="28"/>
          <w:szCs w:val="28"/>
        </w:rPr>
        <w:t>схемы ограждения мест производства дорожных работ;</w:t>
      </w:r>
      <w:proofErr w:type="gramEnd"/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6C03">
        <w:rPr>
          <w:sz w:val="28"/>
          <w:szCs w:val="28"/>
        </w:rPr>
        <w:t xml:space="preserve">сведения о дорожно-транспортных происшествиях с сопутствующими неудовлетворительными дорожными условиями на автомобильной дороге (далее </w:t>
      </w:r>
      <w:r>
        <w:rPr>
          <w:sz w:val="28"/>
          <w:szCs w:val="28"/>
        </w:rPr>
        <w:t xml:space="preserve">– </w:t>
      </w:r>
      <w:r w:rsidRPr="00226C03">
        <w:rPr>
          <w:sz w:val="28"/>
          <w:szCs w:val="28"/>
        </w:rPr>
        <w:t xml:space="preserve">ДТП ДУ) за предшествующий отчетному период; </w:t>
      </w:r>
      <w:proofErr w:type="gramEnd"/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копии протоколов, составленных за административное нарушение правил производства и организации работ по содержанию автомобильной дороги за отчетный период;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предписания, выданные Заказчиком (предписание составляется в двух экземплярах, один из которых передается Исполнителю, а другой остается </w:t>
      </w:r>
      <w:r>
        <w:rPr>
          <w:sz w:val="28"/>
          <w:szCs w:val="28"/>
        </w:rPr>
        <w:t xml:space="preserve">           </w:t>
      </w:r>
      <w:r w:rsidRPr="00226C03">
        <w:rPr>
          <w:sz w:val="28"/>
          <w:szCs w:val="28"/>
        </w:rPr>
        <w:t>у Заказчика;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акты приемки работ с оценкой уровня содержания автомобильной дороги, сети автомобильных дорог за отчетный период с предварительно заполненными исходными данными (название, категория автомобильной дороги, адрес участка, требуемый уровень содержания) и акты оценки уровня содержания автомобильной дороги, сети автомобильных дорог </w:t>
      </w:r>
      <w:r>
        <w:rPr>
          <w:sz w:val="28"/>
          <w:szCs w:val="28"/>
        </w:rPr>
        <w:t xml:space="preserve">                             </w:t>
      </w:r>
      <w:r w:rsidRPr="00226C03">
        <w:rPr>
          <w:sz w:val="28"/>
          <w:szCs w:val="28"/>
        </w:rPr>
        <w:t>за предыдущий период;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промежуточную и итоговую ведомости оценки уровня содержания автомобильных дорог;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журналы ежедневных осмотров мостовых сооружений протяженностью свыше </w:t>
      </w:r>
      <w:smartTag w:uri="urn:schemas-microsoft-com:office:smarttags" w:element="metricconverter">
        <w:smartTagPr>
          <w:attr w:name="ProductID" w:val="300 м"/>
        </w:smartTagPr>
        <w:r w:rsidRPr="00226C03">
          <w:rPr>
            <w:sz w:val="28"/>
            <w:szCs w:val="28"/>
          </w:rPr>
          <w:t>300 м</w:t>
        </w:r>
      </w:smartTag>
      <w:r w:rsidRPr="00226C03">
        <w:rPr>
          <w:sz w:val="28"/>
          <w:szCs w:val="28"/>
        </w:rPr>
        <w:t>, книги мостов, журналы текущих осмотров искусственных сооружений;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журналы производства работ и журналы ежедневных осмотров автомобильных дорог.</w:t>
      </w:r>
    </w:p>
    <w:p w:rsidR="00573619" w:rsidRPr="00226C03" w:rsidRDefault="00EA260C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73619" w:rsidRPr="00226C03">
        <w:rPr>
          <w:sz w:val="28"/>
          <w:szCs w:val="28"/>
        </w:rPr>
        <w:t xml:space="preserve">. </w:t>
      </w:r>
      <w:proofErr w:type="gramStart"/>
      <w:r w:rsidR="00573619" w:rsidRPr="00226C03">
        <w:rPr>
          <w:sz w:val="28"/>
          <w:szCs w:val="28"/>
        </w:rPr>
        <w:t xml:space="preserve">Комиссия до проведения оценки уровня содержания автомобильной дороги по документам, указанным в пункте </w:t>
      </w:r>
      <w:r w:rsidR="0057361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573619">
        <w:rPr>
          <w:sz w:val="28"/>
          <w:szCs w:val="28"/>
        </w:rPr>
        <w:t xml:space="preserve"> настоящей</w:t>
      </w:r>
      <w:r w:rsidR="00573619" w:rsidRPr="00226C03">
        <w:rPr>
          <w:sz w:val="28"/>
          <w:szCs w:val="28"/>
        </w:rPr>
        <w:t xml:space="preserve"> </w:t>
      </w:r>
      <w:r w:rsidR="00573619">
        <w:rPr>
          <w:sz w:val="28"/>
          <w:szCs w:val="28"/>
        </w:rPr>
        <w:t>Инструкции</w:t>
      </w:r>
      <w:r w:rsidR="00573619" w:rsidRPr="00226C03">
        <w:rPr>
          <w:sz w:val="28"/>
          <w:szCs w:val="28"/>
        </w:rPr>
        <w:t xml:space="preserve">, выявляет участки автомобильной дороги, на которых за отчетный период были допущены случаи несвоевременного устранения дефектов содержания автомобильных дорог и за предшествующий отчетному период ДТП ДУ. </w:t>
      </w:r>
      <w:proofErr w:type="gramEnd"/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При определении оценки уровня содержания за отчетный период </w:t>
      </w:r>
      <w:r>
        <w:rPr>
          <w:sz w:val="28"/>
          <w:szCs w:val="28"/>
        </w:rPr>
        <w:t xml:space="preserve">                </w:t>
      </w:r>
      <w:r w:rsidRPr="00226C03">
        <w:rPr>
          <w:sz w:val="28"/>
          <w:szCs w:val="28"/>
        </w:rPr>
        <w:t>на предмет наличия ДТП ДУ, Заказчик пользуется материалами проведенного анализа ДТП.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A260C">
        <w:rPr>
          <w:sz w:val="28"/>
          <w:szCs w:val="28"/>
        </w:rPr>
        <w:t>3</w:t>
      </w:r>
      <w:r w:rsidRPr="00226C03">
        <w:rPr>
          <w:sz w:val="28"/>
          <w:szCs w:val="28"/>
        </w:rPr>
        <w:t>.</w:t>
      </w:r>
      <w:r w:rsidR="00EA260C">
        <w:rPr>
          <w:sz w:val="28"/>
          <w:szCs w:val="28"/>
        </w:rPr>
        <w:t xml:space="preserve"> Сведения, указанные в пункте 12</w:t>
      </w:r>
      <w:r>
        <w:rPr>
          <w:sz w:val="28"/>
          <w:szCs w:val="28"/>
        </w:rPr>
        <w:t xml:space="preserve"> настоящей</w:t>
      </w:r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226C03">
        <w:rPr>
          <w:sz w:val="28"/>
          <w:szCs w:val="28"/>
        </w:rPr>
        <w:t>, заносятся в промежуточную ведомость.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260C">
        <w:rPr>
          <w:sz w:val="28"/>
          <w:szCs w:val="28"/>
        </w:rPr>
        <w:t>4</w:t>
      </w:r>
      <w:r w:rsidRPr="00226C03">
        <w:rPr>
          <w:sz w:val="28"/>
          <w:szCs w:val="28"/>
        </w:rPr>
        <w:t xml:space="preserve">. </w:t>
      </w:r>
      <w:proofErr w:type="gramStart"/>
      <w:r w:rsidRPr="00226C03">
        <w:rPr>
          <w:sz w:val="28"/>
          <w:szCs w:val="28"/>
        </w:rPr>
        <w:t>В случае наличия ДТП ДУ в строку «Дорожно-транспортные происшествия с сопутствующими неудовлетворительными дорожными условиями, зависящими от дефектов содержания автомобильных дорог» промежуточной ведомости заносятся километры, на которых произошли происшествия за предшествующий отчетному период.</w:t>
      </w:r>
      <w:proofErr w:type="gramEnd"/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260C">
        <w:rPr>
          <w:sz w:val="28"/>
          <w:szCs w:val="28"/>
        </w:rPr>
        <w:t>5</w:t>
      </w:r>
      <w:r w:rsidRPr="00226C03">
        <w:rPr>
          <w:sz w:val="28"/>
          <w:szCs w:val="28"/>
        </w:rPr>
        <w:t xml:space="preserve">. </w:t>
      </w:r>
      <w:proofErr w:type="gramStart"/>
      <w:r w:rsidRPr="00226C03">
        <w:rPr>
          <w:sz w:val="28"/>
          <w:szCs w:val="28"/>
        </w:rPr>
        <w:t>Сведения о ДТП ДУ при оценке содержания автомобильных дорог в отчетном периоде учитываются согласно сведениям за предшествующий отчетному период вне зависимости от времени, когда произошло ДТП.</w:t>
      </w:r>
      <w:proofErr w:type="gramEnd"/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EA260C">
        <w:rPr>
          <w:sz w:val="28"/>
          <w:szCs w:val="28"/>
        </w:rPr>
        <w:t>6</w:t>
      </w:r>
      <w:r w:rsidRPr="00226C03">
        <w:rPr>
          <w:sz w:val="28"/>
          <w:szCs w:val="28"/>
        </w:rPr>
        <w:t xml:space="preserve">. Уровень содержания участка автомобильной дороги определяется посредством визуального осмотра каждого конструктивного элемента </w:t>
      </w:r>
      <w:r>
        <w:rPr>
          <w:sz w:val="28"/>
          <w:szCs w:val="28"/>
        </w:rPr>
        <w:t xml:space="preserve">                  </w:t>
      </w:r>
      <w:r w:rsidRPr="00226C03">
        <w:rPr>
          <w:sz w:val="28"/>
          <w:szCs w:val="28"/>
        </w:rPr>
        <w:t xml:space="preserve">и составляющих конструктивного элемента автомобильной дороги </w:t>
      </w:r>
      <w:r>
        <w:rPr>
          <w:sz w:val="28"/>
          <w:szCs w:val="28"/>
        </w:rPr>
        <w:t xml:space="preserve">                         </w:t>
      </w:r>
      <w:r w:rsidRPr="00226C03">
        <w:rPr>
          <w:sz w:val="28"/>
          <w:szCs w:val="28"/>
        </w:rPr>
        <w:t>и выполнения инструментальных измерений с фиксацией обнаруженных дефектов с целью определения величины отк</w:t>
      </w:r>
      <w:r>
        <w:rPr>
          <w:sz w:val="28"/>
          <w:szCs w:val="28"/>
        </w:rPr>
        <w:t>лонения от требований настоящей</w:t>
      </w:r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226C03">
        <w:rPr>
          <w:sz w:val="28"/>
          <w:szCs w:val="28"/>
        </w:rPr>
        <w:t>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EA260C">
        <w:rPr>
          <w:sz w:val="28"/>
          <w:szCs w:val="28"/>
        </w:rPr>
        <w:t>7</w:t>
      </w:r>
      <w:r w:rsidRPr="00226C03">
        <w:rPr>
          <w:sz w:val="28"/>
          <w:szCs w:val="28"/>
        </w:rPr>
        <w:t xml:space="preserve">. При проведении оценки уровня содержания автомобильных дорог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измерений, либо должно быть </w:t>
      </w:r>
      <w:bookmarkStart w:id="4" w:name="_GoBack"/>
      <w:bookmarkEnd w:id="4"/>
      <w:proofErr w:type="spellStart"/>
      <w:r w:rsidRPr="00226C03">
        <w:rPr>
          <w:sz w:val="28"/>
          <w:szCs w:val="28"/>
        </w:rPr>
        <w:t>метрологически</w:t>
      </w:r>
      <w:proofErr w:type="spellEnd"/>
      <w:r w:rsidRPr="00226C03">
        <w:rPr>
          <w:sz w:val="28"/>
          <w:szCs w:val="28"/>
        </w:rPr>
        <w:t xml:space="preserve"> аттестовано.</w:t>
      </w:r>
    </w:p>
    <w:p w:rsidR="00573619" w:rsidRPr="00226C03" w:rsidRDefault="00EA260C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73619" w:rsidRPr="00226C03">
        <w:rPr>
          <w:sz w:val="28"/>
          <w:szCs w:val="28"/>
        </w:rPr>
        <w:t xml:space="preserve">. В процессе оценки комиссия на каждом километре автомобильной дороги фиксирует дефекты содержания по конструктивным элементам </w:t>
      </w:r>
      <w:r w:rsidR="00573619">
        <w:rPr>
          <w:sz w:val="28"/>
          <w:szCs w:val="28"/>
        </w:rPr>
        <w:t xml:space="preserve">                    </w:t>
      </w:r>
      <w:r w:rsidR="00573619" w:rsidRPr="00226C03">
        <w:rPr>
          <w:sz w:val="28"/>
          <w:szCs w:val="28"/>
        </w:rPr>
        <w:t>и их составляющим, с указанием параметров этих дефектов.</w:t>
      </w:r>
    </w:p>
    <w:p w:rsidR="00573619" w:rsidRPr="00226C03" w:rsidRDefault="00EA260C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73619" w:rsidRPr="00226C03">
        <w:rPr>
          <w:sz w:val="28"/>
          <w:szCs w:val="28"/>
        </w:rPr>
        <w:t xml:space="preserve">. В случае если наличие или величина показателя дефекта </w:t>
      </w:r>
      <w:r w:rsidR="00573619">
        <w:rPr>
          <w:sz w:val="28"/>
          <w:szCs w:val="28"/>
        </w:rPr>
        <w:t xml:space="preserve">                        </w:t>
      </w:r>
      <w:r w:rsidR="00573619" w:rsidRPr="00226C03">
        <w:rPr>
          <w:sz w:val="28"/>
          <w:szCs w:val="28"/>
        </w:rPr>
        <w:t>на автомобильной дороге не соот</w:t>
      </w:r>
      <w:r w:rsidR="00573619">
        <w:rPr>
          <w:sz w:val="28"/>
          <w:szCs w:val="28"/>
        </w:rPr>
        <w:t>ветствует требованиям настоящей</w:t>
      </w:r>
      <w:r w:rsidR="00573619" w:rsidRPr="00226C03">
        <w:rPr>
          <w:sz w:val="28"/>
          <w:szCs w:val="28"/>
        </w:rPr>
        <w:t xml:space="preserve"> </w:t>
      </w:r>
      <w:r w:rsidR="00573619">
        <w:rPr>
          <w:sz w:val="28"/>
          <w:szCs w:val="28"/>
        </w:rPr>
        <w:t>Инструкции</w:t>
      </w:r>
      <w:r w:rsidR="00573619" w:rsidRPr="00226C03">
        <w:rPr>
          <w:sz w:val="28"/>
          <w:szCs w:val="28"/>
        </w:rPr>
        <w:t>, в промежуточной ведомости в строке данного дефекта записывается километр, на которо</w:t>
      </w:r>
      <w:r w:rsidR="00573619">
        <w:rPr>
          <w:sz w:val="28"/>
          <w:szCs w:val="28"/>
        </w:rPr>
        <w:t xml:space="preserve">м он обнаружен, и в скобках – </w:t>
      </w:r>
      <w:r w:rsidR="00573619" w:rsidRPr="00226C03">
        <w:rPr>
          <w:sz w:val="28"/>
          <w:szCs w:val="28"/>
        </w:rPr>
        <w:t>оценка</w:t>
      </w:r>
      <w:r w:rsidR="00573619">
        <w:rPr>
          <w:sz w:val="28"/>
          <w:szCs w:val="28"/>
        </w:rPr>
        <w:t xml:space="preserve">                    </w:t>
      </w:r>
      <w:r w:rsidR="00573619" w:rsidRPr="00226C03">
        <w:rPr>
          <w:sz w:val="28"/>
          <w:szCs w:val="28"/>
        </w:rPr>
        <w:t>в баллах: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3 (три) – наличие дефекта приводит к снижению скорости движения транспортных средств и (или) негативно влияет на уровень безопасности дорожного движения,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(четыре) – </w:t>
      </w:r>
      <w:r w:rsidRPr="00226C03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226C03">
        <w:rPr>
          <w:sz w:val="28"/>
          <w:szCs w:val="28"/>
        </w:rPr>
        <w:t>дефекта не приводит к снижению скорости движения транспортных средств и не оказывает влияния на безопасность дорожного движения,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(пять) – </w:t>
      </w:r>
      <w:r w:rsidRPr="00226C0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26C03">
        <w:rPr>
          <w:sz w:val="28"/>
          <w:szCs w:val="28"/>
        </w:rPr>
        <w:t>километров, на которых отсутствуют дефекты.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Срок устранения выявленных дефектов, который указывается </w:t>
      </w:r>
      <w:r>
        <w:rPr>
          <w:sz w:val="28"/>
          <w:szCs w:val="28"/>
        </w:rPr>
        <w:t xml:space="preserve">                      </w:t>
      </w:r>
      <w:r w:rsidRPr="00226C03">
        <w:rPr>
          <w:sz w:val="28"/>
          <w:szCs w:val="28"/>
        </w:rPr>
        <w:t>в предписании представителя Заказчика, должен учитывать записи по таким дефектам, сделанные Исполнителем в журнале ежедневных осмотров, книге моста (путепровода), журнале текущих осмотров искусственных сооружений, а также записи представителя Заказчика в общем журнале работ.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Ref302208380"/>
      <w:r w:rsidRPr="00226C03">
        <w:rPr>
          <w:sz w:val="28"/>
          <w:szCs w:val="28"/>
        </w:rPr>
        <w:t xml:space="preserve">Исполнение предписания представителя Заказчика проверяется путем повторного комиссионного осмотра километров автомобильной дороги, указанных в предписании, по истечении срока устранения. По результатам такого осмотра составляется Акт проверки исполнения предписания </w:t>
      </w:r>
      <w:r>
        <w:rPr>
          <w:sz w:val="28"/>
          <w:szCs w:val="28"/>
        </w:rPr>
        <w:t xml:space="preserve">                  </w:t>
      </w:r>
      <w:r w:rsidRPr="00226C03">
        <w:rPr>
          <w:sz w:val="28"/>
          <w:szCs w:val="28"/>
        </w:rPr>
        <w:lastRenderedPageBreak/>
        <w:t>об устранении замечаний, выявленных в ходе оценки уровня содержания автомобильных дорог за отчетный период</w:t>
      </w:r>
      <w:bookmarkEnd w:id="5"/>
      <w:r w:rsidR="00825E59">
        <w:rPr>
          <w:sz w:val="28"/>
          <w:szCs w:val="28"/>
        </w:rPr>
        <w:t>.</w:t>
      </w:r>
      <w:r w:rsidRPr="00226C03">
        <w:rPr>
          <w:sz w:val="28"/>
          <w:szCs w:val="28"/>
        </w:rPr>
        <w:t xml:space="preserve"> 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 случае если выявленные дефекты не устранены в сроки указанные </w:t>
      </w:r>
      <w:r>
        <w:rPr>
          <w:sz w:val="28"/>
          <w:szCs w:val="28"/>
        </w:rPr>
        <w:t xml:space="preserve">              </w:t>
      </w:r>
      <w:r w:rsidRPr="00226C03">
        <w:rPr>
          <w:sz w:val="28"/>
          <w:szCs w:val="28"/>
        </w:rPr>
        <w:t xml:space="preserve">в выданном предписании представителя Заказчика, то километры, </w:t>
      </w:r>
      <w:r>
        <w:rPr>
          <w:sz w:val="28"/>
          <w:szCs w:val="28"/>
        </w:rPr>
        <w:t xml:space="preserve">                        </w:t>
      </w:r>
      <w:r w:rsidRPr="00226C03">
        <w:rPr>
          <w:sz w:val="28"/>
          <w:szCs w:val="28"/>
        </w:rPr>
        <w:t>на которых были зафиксированы такие дефекты, заносятся в промежуточную ведомость при приемке работ</w:t>
      </w:r>
      <w:r>
        <w:rPr>
          <w:sz w:val="28"/>
          <w:szCs w:val="28"/>
        </w:rPr>
        <w:t xml:space="preserve"> </w:t>
      </w:r>
      <w:r w:rsidRPr="00226C03">
        <w:rPr>
          <w:sz w:val="28"/>
          <w:szCs w:val="28"/>
        </w:rPr>
        <w:t xml:space="preserve">в </w:t>
      </w:r>
      <w:proofErr w:type="gramStart"/>
      <w:r w:rsidRPr="00226C03">
        <w:rPr>
          <w:sz w:val="28"/>
          <w:szCs w:val="28"/>
        </w:rPr>
        <w:t>следующий</w:t>
      </w:r>
      <w:proofErr w:type="gramEnd"/>
      <w:r w:rsidRPr="00226C03">
        <w:rPr>
          <w:sz w:val="28"/>
          <w:szCs w:val="28"/>
        </w:rPr>
        <w:t xml:space="preserve"> за отчетным периоде.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50A">
        <w:rPr>
          <w:sz w:val="28"/>
          <w:szCs w:val="28"/>
        </w:rPr>
        <w:t>2</w:t>
      </w:r>
      <w:r w:rsidR="00825E59">
        <w:rPr>
          <w:sz w:val="28"/>
          <w:szCs w:val="28"/>
        </w:rPr>
        <w:t>0</w:t>
      </w:r>
      <w:r w:rsidRPr="0000050A">
        <w:rPr>
          <w:sz w:val="28"/>
          <w:szCs w:val="28"/>
        </w:rPr>
        <w:t>. В</w:t>
      </w:r>
      <w:r w:rsidRPr="00226C03">
        <w:rPr>
          <w:sz w:val="28"/>
          <w:szCs w:val="28"/>
        </w:rPr>
        <w:t xml:space="preserve"> столбце 3 промежуточной ведомости для каждого вида дефекта указывается коэффициент снятия.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5E59">
        <w:rPr>
          <w:sz w:val="28"/>
          <w:szCs w:val="28"/>
        </w:rPr>
        <w:t>1</w:t>
      </w:r>
      <w:r w:rsidRPr="00226C03">
        <w:rPr>
          <w:sz w:val="28"/>
          <w:szCs w:val="28"/>
        </w:rPr>
        <w:t>. По данным промежуточной ведомости заполняется итоговая ведомость следующим образом: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из промежуточной ведомости выбираются километры, на которых были зафиксированы дефекты и заносятся в порядке возрастания в столбец 2 итоговой ведомости;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 столбцах 3, 5, 7, 9, 11 итоговой ведомости по данным промежуточной ведомости (строка километра, на котором обнаружен дефект) заносятся коэффициенты снятия. В случае если на одном километре имеются несколько дефектов, коэффициенты снятия записываются через запятую </w:t>
      </w:r>
      <w:r>
        <w:rPr>
          <w:sz w:val="28"/>
          <w:szCs w:val="28"/>
        </w:rPr>
        <w:t xml:space="preserve">                                  </w:t>
      </w:r>
      <w:r w:rsidRPr="00226C03">
        <w:rPr>
          <w:sz w:val="28"/>
          <w:szCs w:val="28"/>
        </w:rPr>
        <w:t xml:space="preserve">и суммируются. Коэффициент снятия за ДТП ДУ равен 1 и записывается </w:t>
      </w:r>
      <w:r>
        <w:rPr>
          <w:sz w:val="28"/>
          <w:szCs w:val="28"/>
        </w:rPr>
        <w:t xml:space="preserve">                </w:t>
      </w:r>
      <w:r w:rsidRPr="00226C03">
        <w:rPr>
          <w:sz w:val="28"/>
          <w:szCs w:val="28"/>
        </w:rPr>
        <w:t>в столбец 11 «Безопасность дорожного движения»;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в столбец 13 итоговой ведомости по каждому километру записывается сумма коэффициентов снятия по столбцам 3, 5, 7, 9, 11, но не более 1 (единицы);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 столбцы 4, 6, 8, 10, 12 итоговой ведомости по данным </w:t>
      </w:r>
      <w:r>
        <w:rPr>
          <w:sz w:val="28"/>
          <w:szCs w:val="28"/>
        </w:rPr>
        <w:t xml:space="preserve">                               </w:t>
      </w:r>
      <w:r w:rsidRPr="00226C03">
        <w:rPr>
          <w:sz w:val="28"/>
          <w:szCs w:val="28"/>
        </w:rPr>
        <w:t xml:space="preserve">из промежуточной ведомости по строке километра, где обнаружен дефект, заносится оценка в баллах. В случае если по одному и тому </w:t>
      </w:r>
      <w:r>
        <w:rPr>
          <w:sz w:val="28"/>
          <w:szCs w:val="28"/>
        </w:rPr>
        <w:t xml:space="preserve">                                   </w:t>
      </w:r>
      <w:r w:rsidRPr="00226C03">
        <w:rPr>
          <w:sz w:val="28"/>
          <w:szCs w:val="28"/>
        </w:rPr>
        <w:t xml:space="preserve">же конструктивному элементу, на одном километре имеются несколько дефектов, то оценки в баллах записываются через запятую. При наличии ДТП ДУ, зависящими от дефектов содержания, ставится оценка 2 (два) </w:t>
      </w:r>
      <w:r>
        <w:rPr>
          <w:sz w:val="28"/>
          <w:szCs w:val="28"/>
        </w:rPr>
        <w:t xml:space="preserve">                   </w:t>
      </w:r>
      <w:r w:rsidRPr="00226C03">
        <w:rPr>
          <w:sz w:val="28"/>
          <w:szCs w:val="28"/>
        </w:rPr>
        <w:t>и записывается в столбец 12 «Безопасность дорожного движения»;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 столбец 13 итоговой ведомости записывается коэффициент снятия </w:t>
      </w:r>
      <w:r>
        <w:rPr>
          <w:sz w:val="28"/>
          <w:szCs w:val="28"/>
        </w:rPr>
        <w:t xml:space="preserve">               </w:t>
      </w:r>
      <w:r w:rsidRPr="00226C03">
        <w:rPr>
          <w:sz w:val="28"/>
          <w:szCs w:val="28"/>
        </w:rPr>
        <w:t>по автомобильной дороге;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в столбец 14 итоговой ведомости записывается коэффициент снятия </w:t>
      </w:r>
      <w:r>
        <w:rPr>
          <w:sz w:val="28"/>
          <w:szCs w:val="28"/>
        </w:rPr>
        <w:t xml:space="preserve">              </w:t>
      </w:r>
      <w:r w:rsidRPr="00226C03">
        <w:rPr>
          <w:sz w:val="28"/>
          <w:szCs w:val="28"/>
        </w:rPr>
        <w:t>по искусственным дорожным сооружениям;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в столбец 15 итоговой ведомости записывается наименьшая из оценок (в баллах) по конструктивным элементам и их составляющим по каждому километру;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заполняются итоговые графы итоговой ведомости: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количество снимаемых с выполнения километров – «суммарный коэффициент снятия с участка автомобильной дороги»;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 xml:space="preserve">итого обследовано километров – </w:t>
      </w:r>
      <w:r w:rsidRPr="00226C03">
        <w:rPr>
          <w:sz w:val="28"/>
          <w:szCs w:val="28"/>
          <w:lang w:val="en-US"/>
        </w:rPr>
        <w:t>N</w:t>
      </w:r>
      <w:r w:rsidRPr="00226C03">
        <w:rPr>
          <w:sz w:val="28"/>
          <w:szCs w:val="28"/>
        </w:rPr>
        <w:t>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не соответствуют высокому уровню – количество километров, записанных в графе 2;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количество километров, на которых  зафиксирована оценка – 2, (</w:t>
      </w:r>
      <w:r w:rsidRPr="00226C03">
        <w:rPr>
          <w:sz w:val="28"/>
          <w:szCs w:val="28"/>
          <w:lang w:val="en-US"/>
        </w:rPr>
        <w:t>N</w:t>
      </w:r>
      <w:r w:rsidRPr="00226C03">
        <w:rPr>
          <w:sz w:val="28"/>
          <w:szCs w:val="28"/>
          <w:vertAlign w:val="subscript"/>
        </w:rPr>
        <w:t>2</w:t>
      </w:r>
      <w:r w:rsidRPr="00226C03">
        <w:rPr>
          <w:sz w:val="28"/>
          <w:szCs w:val="28"/>
        </w:rPr>
        <w:t>);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количество километров, на которых зафиксирована оценка –</w:t>
      </w:r>
      <w:r>
        <w:rPr>
          <w:sz w:val="28"/>
          <w:szCs w:val="28"/>
        </w:rPr>
        <w:t xml:space="preserve"> </w:t>
      </w:r>
      <w:r w:rsidRPr="00226C03">
        <w:rPr>
          <w:sz w:val="28"/>
          <w:szCs w:val="28"/>
        </w:rPr>
        <w:t>3, (</w:t>
      </w:r>
      <w:r w:rsidRPr="00226C03">
        <w:rPr>
          <w:sz w:val="28"/>
          <w:szCs w:val="28"/>
          <w:lang w:val="en-US"/>
        </w:rPr>
        <w:t>N</w:t>
      </w:r>
      <w:r w:rsidRPr="00226C03">
        <w:rPr>
          <w:sz w:val="28"/>
          <w:szCs w:val="28"/>
          <w:vertAlign w:val="subscript"/>
        </w:rPr>
        <w:t>3</w:t>
      </w:r>
      <w:r w:rsidRPr="00226C03">
        <w:rPr>
          <w:sz w:val="28"/>
          <w:szCs w:val="28"/>
        </w:rPr>
        <w:t>);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количество километров, на которых заф</w:t>
      </w:r>
      <w:r>
        <w:rPr>
          <w:sz w:val="28"/>
          <w:szCs w:val="28"/>
        </w:rPr>
        <w:t xml:space="preserve">иксирована оценка </w:t>
      </w:r>
      <w:r w:rsidRPr="00226C03">
        <w:rPr>
          <w:sz w:val="28"/>
          <w:szCs w:val="28"/>
        </w:rPr>
        <w:t>–</w:t>
      </w:r>
      <w:r>
        <w:rPr>
          <w:sz w:val="28"/>
          <w:szCs w:val="28"/>
        </w:rPr>
        <w:t xml:space="preserve"> 4, </w:t>
      </w:r>
      <w:r w:rsidRPr="00226C03">
        <w:rPr>
          <w:sz w:val="28"/>
          <w:szCs w:val="28"/>
        </w:rPr>
        <w:t>(</w:t>
      </w:r>
      <w:r w:rsidRPr="00226C03">
        <w:rPr>
          <w:sz w:val="28"/>
          <w:szCs w:val="28"/>
          <w:lang w:val="en-US"/>
        </w:rPr>
        <w:t>N</w:t>
      </w:r>
      <w:r w:rsidRPr="00226C03">
        <w:rPr>
          <w:sz w:val="28"/>
          <w:szCs w:val="28"/>
          <w:vertAlign w:val="subscript"/>
        </w:rPr>
        <w:t>4</w:t>
      </w:r>
      <w:r w:rsidRPr="00226C03">
        <w:rPr>
          <w:sz w:val="28"/>
          <w:szCs w:val="28"/>
        </w:rPr>
        <w:t>);</w:t>
      </w:r>
    </w:p>
    <w:p w:rsidR="00573619" w:rsidRPr="00226C03" w:rsidRDefault="00573619" w:rsidP="005736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lastRenderedPageBreak/>
        <w:t>количество километров с оценкой - 5, (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26C03">
        <w:rPr>
          <w:rFonts w:ascii="Times New Roman" w:hAnsi="Times New Roman" w:cs="Times New Roman"/>
          <w:sz w:val="28"/>
          <w:szCs w:val="28"/>
        </w:rPr>
        <w:t>);</w:t>
      </w:r>
    </w:p>
    <w:p w:rsidR="00573619" w:rsidRDefault="00573619" w:rsidP="0057361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</w:p>
    <w:p w:rsidR="00573619" w:rsidRPr="00226C03" w:rsidRDefault="00573619" w:rsidP="0057361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19" o:title=""/>
          </v:shape>
          <o:OLEObject Type="Embed" ProgID="Equation.3" ShapeID="_x0000_i1025" DrawAspect="Content" ObjectID="_1429358889" r:id="rId20"/>
        </w:object>
      </w:r>
      <w:r w:rsidRPr="00226C03">
        <w:rPr>
          <w:rFonts w:ascii="Times New Roman" w:hAnsi="Times New Roman" w:cs="Times New Roman"/>
          <w:sz w:val="28"/>
          <w:szCs w:val="28"/>
        </w:rPr>
        <w:t>=</w:t>
      </w:r>
      <w:r w:rsidRPr="00226C03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26" type="#_x0000_t75" style="width:14.25pt;height:14.25pt" o:ole="">
            <v:imagedata r:id="rId21" o:title=""/>
          </v:shape>
          <o:OLEObject Type="Embed" ProgID="Equation.3" ShapeID="_x0000_i1026" DrawAspect="Content" ObjectID="_1429358890" r:id="rId22"/>
        </w:object>
      </w:r>
      <w:r w:rsidRPr="00226C03">
        <w:rPr>
          <w:rFonts w:ascii="Times New Roman" w:hAnsi="Times New Roman" w:cs="Times New Roman"/>
          <w:sz w:val="28"/>
          <w:szCs w:val="28"/>
        </w:rPr>
        <w:t>-</w:t>
      </w:r>
      <w:r w:rsidRPr="00226C03">
        <w:rPr>
          <w:rFonts w:ascii="Times New Roman" w:hAnsi="Times New Roman" w:cs="Times New Roman"/>
          <w:position w:val="-10"/>
          <w:sz w:val="28"/>
          <w:szCs w:val="28"/>
        </w:rPr>
        <w:object w:dxaOrig="340" w:dyaOrig="340">
          <v:shape id="_x0000_i1027" type="#_x0000_t75" style="width:17.25pt;height:17.25pt" o:ole="">
            <v:imagedata r:id="rId23" o:title=""/>
          </v:shape>
          <o:OLEObject Type="Embed" ProgID="Equation.3" ShapeID="_x0000_i1027" DrawAspect="Content" ObjectID="_1429358891" r:id="rId24"/>
        </w:object>
      </w:r>
      <w:r w:rsidRPr="00226C03">
        <w:rPr>
          <w:rFonts w:ascii="Times New Roman" w:hAnsi="Times New Roman" w:cs="Times New Roman"/>
          <w:sz w:val="28"/>
          <w:szCs w:val="28"/>
        </w:rPr>
        <w:t>-</w:t>
      </w:r>
      <w:r w:rsidRPr="00226C03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028" type="#_x0000_t75" style="width:17.25pt;height:18pt" o:ole="">
            <v:imagedata r:id="rId25" o:title=""/>
          </v:shape>
          <o:OLEObject Type="Embed" ProgID="Equation.3" ShapeID="_x0000_i1028" DrawAspect="Content" ObjectID="_1429358892" r:id="rId26"/>
        </w:object>
      </w:r>
      <w:r w:rsidRPr="00226C03">
        <w:rPr>
          <w:rFonts w:ascii="Times New Roman" w:hAnsi="Times New Roman" w:cs="Times New Roman"/>
          <w:sz w:val="28"/>
          <w:szCs w:val="28"/>
        </w:rPr>
        <w:t>-</w:t>
      </w:r>
      <w:r w:rsidRPr="00226C03">
        <w:rPr>
          <w:rFonts w:ascii="Times New Roman" w:hAnsi="Times New Roman" w:cs="Times New Roman"/>
          <w:position w:val="-10"/>
          <w:sz w:val="28"/>
          <w:szCs w:val="28"/>
        </w:rPr>
        <w:object w:dxaOrig="340" w:dyaOrig="340">
          <v:shape id="_x0000_i1029" type="#_x0000_t75" style="width:17.25pt;height:17.25pt" o:ole="">
            <v:imagedata r:id="rId27" o:title=""/>
          </v:shape>
          <o:OLEObject Type="Embed" ProgID="Equation.3" ShapeID="_x0000_i1029" DrawAspect="Content" ObjectID="_1429358893" r:id="rId28"/>
        </w:object>
      </w:r>
      <w:r w:rsidRPr="00226C03">
        <w:rPr>
          <w:rFonts w:ascii="Times New Roman" w:hAnsi="Times New Roman" w:cs="Times New Roman"/>
          <w:sz w:val="28"/>
          <w:szCs w:val="28"/>
        </w:rPr>
        <w:t>;</w:t>
      </w:r>
    </w:p>
    <w:p w:rsidR="00573619" w:rsidRPr="00226C03" w:rsidRDefault="00573619" w:rsidP="0057361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73619" w:rsidRPr="00226C03" w:rsidRDefault="00573619" w:rsidP="005736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определяется средняя оценка уровня содержания автомобильной дороги или участка автомобильной дороги:</w:t>
      </w:r>
    </w:p>
    <w:p w:rsidR="00573619" w:rsidRDefault="00573619" w:rsidP="0057361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position w:val="-24"/>
          <w:sz w:val="28"/>
          <w:szCs w:val="28"/>
        </w:rPr>
      </w:pPr>
    </w:p>
    <w:p w:rsidR="00573619" w:rsidRPr="00226C03" w:rsidRDefault="00573619" w:rsidP="0057361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900" w:dyaOrig="639">
          <v:shape id="_x0000_i1030" type="#_x0000_t75" style="width:195pt;height:32.25pt" o:ole="">
            <v:imagedata r:id="rId29" o:title=""/>
          </v:shape>
          <o:OLEObject Type="Embed" ProgID="Equation.3" ShapeID="_x0000_i1030" DrawAspect="Content" ObjectID="_1429358894" r:id="rId30"/>
        </w:object>
      </w:r>
      <w:r w:rsidRPr="00226C03">
        <w:rPr>
          <w:rFonts w:ascii="Times New Roman" w:hAnsi="Times New Roman" w:cs="Times New Roman"/>
          <w:sz w:val="28"/>
          <w:szCs w:val="28"/>
        </w:rPr>
        <w:t>;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619" w:rsidRPr="00226C03" w:rsidRDefault="00573619" w:rsidP="005736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определяется количество километров с оценкой «2» в % (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6C03">
        <w:rPr>
          <w:rFonts w:ascii="Times New Roman" w:hAnsi="Times New Roman" w:cs="Times New Roman"/>
          <w:sz w:val="28"/>
          <w:szCs w:val="28"/>
        </w:rPr>
        <w:t>):</w:t>
      </w:r>
    </w:p>
    <w:p w:rsidR="00573619" w:rsidRPr="00226C03" w:rsidRDefault="00573619" w:rsidP="0057361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</w:p>
    <w:p w:rsidR="00573619" w:rsidRPr="00226C03" w:rsidRDefault="00573619" w:rsidP="0057361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960" w:dyaOrig="639">
          <v:shape id="_x0000_i1031" type="#_x0000_t75" style="width:48pt;height:32.25pt" o:ole="">
            <v:imagedata r:id="rId31" o:title=""/>
          </v:shape>
          <o:OLEObject Type="Embed" ProgID="Equation.3" ShapeID="_x0000_i1031" DrawAspect="Content" ObjectID="_1429358895" r:id="rId32"/>
        </w:object>
      </w:r>
      <w:r w:rsidRPr="00226C03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5E59">
        <w:rPr>
          <w:sz w:val="28"/>
          <w:szCs w:val="28"/>
        </w:rPr>
        <w:t>2</w:t>
      </w:r>
      <w:r w:rsidRPr="00226C03">
        <w:rPr>
          <w:sz w:val="28"/>
          <w:szCs w:val="28"/>
        </w:rPr>
        <w:t>. Для того</w:t>
      </w:r>
      <w:proofErr w:type="gramStart"/>
      <w:r w:rsidRPr="00226C03">
        <w:rPr>
          <w:sz w:val="28"/>
          <w:szCs w:val="28"/>
        </w:rPr>
        <w:t>,</w:t>
      </w:r>
      <w:proofErr w:type="gramEnd"/>
      <w:r w:rsidRPr="00226C03">
        <w:rPr>
          <w:sz w:val="28"/>
          <w:szCs w:val="28"/>
        </w:rPr>
        <w:t xml:space="preserve"> чтобы по средней оценке определить уровень содержания участка автомобильной дороги, автомобильной дороги или сети автомобильных дорог в целом необходимо пользоваться таблицей 1.</w:t>
      </w:r>
    </w:p>
    <w:p w:rsidR="00573619" w:rsidRDefault="00573619" w:rsidP="0057361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73619" w:rsidRDefault="00573619" w:rsidP="0057361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26C03">
        <w:rPr>
          <w:sz w:val="28"/>
          <w:szCs w:val="28"/>
        </w:rPr>
        <w:t>Таблица 1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155"/>
        <w:gridCol w:w="3155"/>
      </w:tblGrid>
      <w:tr w:rsidR="00573619" w:rsidRPr="00361A96" w:rsidTr="009272D3">
        <w:tc>
          <w:tcPr>
            <w:tcW w:w="3161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>Уровень содержания</w: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 xml:space="preserve">Средняя оценка уровня содержания - </w:t>
            </w:r>
            <w:r w:rsidRPr="00361A96">
              <w:rPr>
                <w:sz w:val="28"/>
                <w:szCs w:val="28"/>
              </w:rPr>
              <w:br/>
            </w:r>
            <w:r w:rsidRPr="00361A96">
              <w:rPr>
                <w:rFonts w:eastAsia="Calibri"/>
                <w:position w:val="-10"/>
                <w:sz w:val="28"/>
                <w:szCs w:val="28"/>
              </w:rPr>
              <w:object w:dxaOrig="560" w:dyaOrig="320">
                <v:shape id="_x0000_i1032" type="#_x0000_t75" style="width:27.75pt;height:15pt" o:ole="">
                  <v:imagedata r:id="rId33" o:title=""/>
                </v:shape>
                <o:OLEObject Type="Embed" ProgID="Equation.3" ShapeID="_x0000_i1032" DrawAspect="Content" ObjectID="_1429358896" r:id="rId34"/>
              </w:objec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 xml:space="preserve">Количество километров с оценкой «2» - </w:t>
            </w:r>
            <w:r w:rsidRPr="00361A96">
              <w:rPr>
                <w:sz w:val="28"/>
                <w:szCs w:val="28"/>
                <w:lang w:val="en-US"/>
              </w:rPr>
              <w:t>K</w:t>
            </w:r>
            <w:r w:rsidRPr="00361A96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573619" w:rsidRPr="00361A96" w:rsidTr="009272D3">
        <w:tc>
          <w:tcPr>
            <w:tcW w:w="3161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>Высокий</w: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rFonts w:eastAsia="Calibri"/>
                <w:position w:val="-10"/>
                <w:sz w:val="28"/>
                <w:szCs w:val="28"/>
              </w:rPr>
              <w:object w:dxaOrig="859" w:dyaOrig="320">
                <v:shape id="_x0000_i1033" type="#_x0000_t75" style="width:42.75pt;height:15pt" o:ole="">
                  <v:imagedata r:id="rId35" o:title=""/>
                </v:shape>
                <o:OLEObject Type="Embed" ProgID="Equation.3" ShapeID="_x0000_i1033" DrawAspect="Content" ObjectID="_1429358897" r:id="rId36"/>
              </w:object>
            </w:r>
            <w:r w:rsidRPr="00361A96">
              <w:rPr>
                <w:rFonts w:eastAsia="Calibri"/>
                <w:position w:val="-10"/>
                <w:sz w:val="28"/>
                <w:szCs w:val="28"/>
              </w:rPr>
              <w:object w:dxaOrig="680" w:dyaOrig="320">
                <v:shape id="_x0000_i1034" type="#_x0000_t75" style="width:33.75pt;height:15pt" o:ole="">
                  <v:imagedata r:id="rId37" o:title=""/>
                </v:shape>
                <o:OLEObject Type="Embed" ProgID="Equation.3" ShapeID="_x0000_i1034" DrawAspect="Content" ObjectID="_1429358898" r:id="rId38"/>
              </w:objec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 xml:space="preserve">«2» </w:t>
            </w:r>
            <w:r w:rsidRPr="00361A96">
              <w:rPr>
                <w:rFonts w:eastAsia="Calibri"/>
                <w:sz w:val="28"/>
                <w:szCs w:val="28"/>
              </w:rPr>
              <w:object w:dxaOrig="200" w:dyaOrig="240">
                <v:shape id="_x0000_i1035" type="#_x0000_t75" style="width:9.75pt;height:12pt" o:ole="">
                  <v:imagedata r:id="rId39" o:title=""/>
                </v:shape>
                <o:OLEObject Type="Embed" ProgID="Equation.3" ShapeID="_x0000_i1035" DrawAspect="Content" ObjectID="_1429358899" r:id="rId40"/>
              </w:object>
            </w:r>
            <w:r w:rsidRPr="00361A96">
              <w:rPr>
                <w:sz w:val="28"/>
                <w:szCs w:val="28"/>
              </w:rPr>
              <w:t xml:space="preserve"> 3%</w:t>
            </w:r>
          </w:p>
        </w:tc>
      </w:tr>
      <w:tr w:rsidR="00573619" w:rsidRPr="00361A96" w:rsidTr="009272D3">
        <w:tc>
          <w:tcPr>
            <w:tcW w:w="3161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>Средний</w: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rFonts w:eastAsia="Calibri"/>
                <w:position w:val="-10"/>
                <w:sz w:val="28"/>
                <w:szCs w:val="28"/>
              </w:rPr>
              <w:object w:dxaOrig="560" w:dyaOrig="320">
                <v:shape id="_x0000_i1036" type="#_x0000_t75" style="width:27.75pt;height:15pt" o:ole="">
                  <v:imagedata r:id="rId41" o:title=""/>
                </v:shape>
                <o:OLEObject Type="Embed" ProgID="Equation.3" ShapeID="_x0000_i1036" DrawAspect="Content" ObjectID="_1429358900" r:id="rId42"/>
              </w:object>
            </w:r>
            <w:r w:rsidRPr="00361A96">
              <w:rPr>
                <w:rFonts w:eastAsia="Calibri"/>
                <w:position w:val="-10"/>
                <w:sz w:val="28"/>
                <w:szCs w:val="28"/>
              </w:rPr>
              <w:object w:dxaOrig="680" w:dyaOrig="320">
                <v:shape id="_x0000_i1037" type="#_x0000_t75" style="width:33.75pt;height:15pt" o:ole="">
                  <v:imagedata r:id="rId37" o:title=""/>
                </v:shape>
                <o:OLEObject Type="Embed" ProgID="Equation.3" ShapeID="_x0000_i1037" DrawAspect="Content" ObjectID="_1429358901" r:id="rId43"/>
              </w:object>
            </w:r>
          </w:p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>3,80</w:t>
            </w:r>
            <w:r w:rsidRPr="00361A96">
              <w:rPr>
                <w:rFonts w:eastAsia="Calibri"/>
                <w:position w:val="-4"/>
                <w:sz w:val="28"/>
                <w:szCs w:val="28"/>
              </w:rPr>
              <w:object w:dxaOrig="200" w:dyaOrig="240">
                <v:shape id="_x0000_i1038" type="#_x0000_t75" style="width:9.75pt;height:12pt" o:ole="">
                  <v:imagedata r:id="rId39" o:title=""/>
                </v:shape>
                <o:OLEObject Type="Embed" ProgID="Equation.3" ShapeID="_x0000_i1038" DrawAspect="Content" ObjectID="_1429358902" r:id="rId44"/>
              </w:object>
            </w:r>
            <w:r w:rsidRPr="00361A96">
              <w:rPr>
                <w:rFonts w:eastAsia="Calibri"/>
                <w:position w:val="-10"/>
                <w:sz w:val="28"/>
                <w:szCs w:val="28"/>
              </w:rPr>
              <w:object w:dxaOrig="460" w:dyaOrig="320">
                <v:shape id="_x0000_i1039" type="#_x0000_t75" style="width:23.25pt;height:15pt" o:ole="">
                  <v:imagedata r:id="rId45" o:title=""/>
                </v:shape>
                <o:OLEObject Type="Embed" ProgID="Equation.3" ShapeID="_x0000_i1039" DrawAspect="Content" ObjectID="_1429358903" r:id="rId46"/>
              </w:object>
            </w:r>
            <w:r w:rsidRPr="00361A96">
              <w:rPr>
                <w:sz w:val="28"/>
                <w:szCs w:val="28"/>
              </w:rPr>
              <w:t>&lt; 4,85</w: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 xml:space="preserve">3% &lt; «2» </w:t>
            </w:r>
            <w:r w:rsidRPr="00361A96">
              <w:rPr>
                <w:rFonts w:eastAsia="Calibri"/>
                <w:position w:val="-4"/>
                <w:sz w:val="28"/>
                <w:szCs w:val="28"/>
              </w:rPr>
              <w:object w:dxaOrig="200" w:dyaOrig="240">
                <v:shape id="_x0000_i1040" type="#_x0000_t75" style="width:9.75pt;height:12pt" o:ole="">
                  <v:imagedata r:id="rId39" o:title=""/>
                </v:shape>
                <o:OLEObject Type="Embed" ProgID="Equation.3" ShapeID="_x0000_i1040" DrawAspect="Content" ObjectID="_1429358904" r:id="rId47"/>
              </w:object>
            </w:r>
            <w:r w:rsidRPr="00361A96">
              <w:rPr>
                <w:sz w:val="28"/>
                <w:szCs w:val="28"/>
              </w:rPr>
              <w:t>5%</w:t>
            </w:r>
          </w:p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 xml:space="preserve">«2» </w:t>
            </w:r>
            <w:r w:rsidRPr="00361A96">
              <w:rPr>
                <w:rFonts w:eastAsia="Calibri"/>
                <w:position w:val="-4"/>
                <w:sz w:val="28"/>
                <w:szCs w:val="28"/>
              </w:rPr>
              <w:object w:dxaOrig="200" w:dyaOrig="240">
                <v:shape id="_x0000_i1041" type="#_x0000_t75" style="width:9.75pt;height:12pt" o:ole="">
                  <v:imagedata r:id="rId48" o:title=""/>
                </v:shape>
                <o:OLEObject Type="Embed" ProgID="Equation.3" ShapeID="_x0000_i1041" DrawAspect="Content" ObjectID="_1429358905" r:id="rId49"/>
              </w:object>
            </w:r>
            <w:r w:rsidRPr="00361A96">
              <w:rPr>
                <w:sz w:val="28"/>
                <w:szCs w:val="28"/>
              </w:rPr>
              <w:t>10%</w:t>
            </w:r>
          </w:p>
        </w:tc>
      </w:tr>
      <w:tr w:rsidR="00573619" w:rsidRPr="00361A96" w:rsidTr="009272D3">
        <w:tc>
          <w:tcPr>
            <w:tcW w:w="3161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>Допустимый</w: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>3,80</w:t>
            </w:r>
            <w:r w:rsidRPr="00361A96">
              <w:rPr>
                <w:rFonts w:eastAsia="Calibri"/>
                <w:position w:val="-4"/>
                <w:sz w:val="28"/>
                <w:szCs w:val="28"/>
              </w:rPr>
              <w:object w:dxaOrig="200" w:dyaOrig="240">
                <v:shape id="_x0000_i1042" type="#_x0000_t75" style="width:9.75pt;height:12pt" o:ole="">
                  <v:imagedata r:id="rId50" o:title=""/>
                </v:shape>
                <o:OLEObject Type="Embed" ProgID="Equation.3" ShapeID="_x0000_i1042" DrawAspect="Content" ObjectID="_1429358906" r:id="rId51"/>
              </w:object>
            </w:r>
            <w:r w:rsidRPr="00361A96">
              <w:rPr>
                <w:rFonts w:eastAsia="Calibri"/>
                <w:position w:val="-10"/>
                <w:sz w:val="28"/>
                <w:szCs w:val="28"/>
              </w:rPr>
              <w:object w:dxaOrig="460" w:dyaOrig="320">
                <v:shape id="_x0000_i1043" type="#_x0000_t75" style="width:23.25pt;height:15pt" o:ole="">
                  <v:imagedata r:id="rId52" o:title=""/>
                </v:shape>
                <o:OLEObject Type="Embed" ProgID="Equation.3" ShapeID="_x0000_i1043" DrawAspect="Content" ObjectID="_1429358907" r:id="rId53"/>
              </w:object>
            </w:r>
            <w:r w:rsidRPr="00361A96">
              <w:rPr>
                <w:sz w:val="28"/>
                <w:szCs w:val="28"/>
              </w:rPr>
              <w:t>&lt; 4,70</w:t>
            </w:r>
          </w:p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 xml:space="preserve">2,85 </w:t>
            </w:r>
            <w:r w:rsidRPr="00361A96">
              <w:rPr>
                <w:rFonts w:eastAsia="Calibri"/>
                <w:position w:val="-4"/>
                <w:sz w:val="28"/>
                <w:szCs w:val="28"/>
              </w:rPr>
              <w:object w:dxaOrig="200" w:dyaOrig="240">
                <v:shape id="_x0000_i1044" type="#_x0000_t75" style="width:9.75pt;height:12pt" o:ole="">
                  <v:imagedata r:id="rId39" o:title=""/>
                </v:shape>
                <o:OLEObject Type="Embed" ProgID="Equation.3" ShapeID="_x0000_i1044" DrawAspect="Content" ObjectID="_1429358908" r:id="rId54"/>
              </w:object>
            </w:r>
            <w:r w:rsidRPr="00361A96">
              <w:rPr>
                <w:rFonts w:eastAsia="Calibri"/>
                <w:position w:val="-10"/>
                <w:sz w:val="28"/>
                <w:szCs w:val="28"/>
              </w:rPr>
              <w:object w:dxaOrig="460" w:dyaOrig="320">
                <v:shape id="_x0000_i1045" type="#_x0000_t75" style="width:23.25pt;height:15pt" o:ole="">
                  <v:imagedata r:id="rId55" o:title=""/>
                </v:shape>
                <o:OLEObject Type="Embed" ProgID="Equation.3" ShapeID="_x0000_i1045" DrawAspect="Content" ObjectID="_1429358909" r:id="rId56"/>
              </w:object>
            </w:r>
            <w:r w:rsidRPr="00361A96">
              <w:rPr>
                <w:sz w:val="28"/>
                <w:szCs w:val="28"/>
              </w:rPr>
              <w:t>&lt; 3,80</w: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 xml:space="preserve">10% &lt; «2» </w:t>
            </w:r>
            <w:r w:rsidRPr="00361A96">
              <w:rPr>
                <w:rFonts w:eastAsia="Calibri"/>
                <w:position w:val="-4"/>
                <w:sz w:val="28"/>
                <w:szCs w:val="28"/>
              </w:rPr>
              <w:object w:dxaOrig="200" w:dyaOrig="240">
                <v:shape id="_x0000_i1046" type="#_x0000_t75" style="width:9.75pt;height:12pt" o:ole="">
                  <v:imagedata r:id="rId50" o:title=""/>
                </v:shape>
                <o:OLEObject Type="Embed" ProgID="Equation.3" ShapeID="_x0000_i1046" DrawAspect="Content" ObjectID="_1429358910" r:id="rId57"/>
              </w:object>
            </w:r>
            <w:r w:rsidRPr="00361A96">
              <w:rPr>
                <w:sz w:val="28"/>
                <w:szCs w:val="28"/>
              </w:rPr>
              <w:t>15%</w:t>
            </w:r>
          </w:p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 xml:space="preserve">«2» </w:t>
            </w:r>
            <w:r w:rsidRPr="00361A96">
              <w:rPr>
                <w:rFonts w:eastAsia="Calibri"/>
                <w:position w:val="-4"/>
                <w:sz w:val="28"/>
                <w:szCs w:val="28"/>
              </w:rPr>
              <w:object w:dxaOrig="200" w:dyaOrig="240">
                <v:shape id="_x0000_i1047" type="#_x0000_t75" style="width:9.75pt;height:12pt" o:ole="">
                  <v:imagedata r:id="rId48" o:title=""/>
                </v:shape>
                <o:OLEObject Type="Embed" ProgID="Equation.3" ShapeID="_x0000_i1047" DrawAspect="Content" ObjectID="_1429358911" r:id="rId58"/>
              </w:object>
            </w:r>
            <w:r w:rsidRPr="00361A96">
              <w:rPr>
                <w:sz w:val="28"/>
                <w:szCs w:val="28"/>
              </w:rPr>
              <w:t>15%</w:t>
            </w:r>
          </w:p>
        </w:tc>
      </w:tr>
      <w:tr w:rsidR="00573619" w:rsidRPr="00361A96" w:rsidTr="009272D3">
        <w:tc>
          <w:tcPr>
            <w:tcW w:w="3161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rFonts w:eastAsia="Calibri"/>
                <w:position w:val="-14"/>
                <w:sz w:val="28"/>
                <w:szCs w:val="28"/>
              </w:rPr>
              <w:object w:dxaOrig="380" w:dyaOrig="380">
                <v:shape id="_x0000_i1048" type="#_x0000_t75" style="width:18.75pt;height:18.75pt" o:ole="">
                  <v:imagedata r:id="rId59" o:title=""/>
                </v:shape>
                <o:OLEObject Type="Embed" ProgID="Equation.3" ShapeID="_x0000_i1048" DrawAspect="Content" ObjectID="_1429358912" r:id="rId60"/>
              </w:object>
            </w:r>
            <w:r w:rsidRPr="00361A96">
              <w:rPr>
                <w:sz w:val="28"/>
                <w:szCs w:val="28"/>
              </w:rPr>
              <w:t>&lt; 4,55</w:t>
            </w:r>
          </w:p>
        </w:tc>
        <w:tc>
          <w:tcPr>
            <w:tcW w:w="3155" w:type="dxa"/>
          </w:tcPr>
          <w:p w:rsidR="00573619" w:rsidRPr="00361A96" w:rsidRDefault="00573619" w:rsidP="00927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A96">
              <w:rPr>
                <w:sz w:val="28"/>
                <w:szCs w:val="28"/>
              </w:rPr>
              <w:t>«2» &gt; 15%</w:t>
            </w:r>
          </w:p>
        </w:tc>
      </w:tr>
    </w:tbl>
    <w:p w:rsidR="00573619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Примечание. При определении уровня содержания должны учитываться одновременно оба показателя (сред</w:t>
      </w:r>
      <w:r>
        <w:rPr>
          <w:sz w:val="28"/>
          <w:szCs w:val="28"/>
        </w:rPr>
        <w:t>няя оценка и количество оценок «2»</w:t>
      </w:r>
      <w:r w:rsidRPr="00226C03">
        <w:rPr>
          <w:sz w:val="28"/>
          <w:szCs w:val="28"/>
        </w:rPr>
        <w:t>).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5E5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26C03">
        <w:rPr>
          <w:sz w:val="28"/>
          <w:szCs w:val="28"/>
        </w:rPr>
        <w:t xml:space="preserve"> Средняя оценка уровня содержания сети автомобильных дорог производится по формуле:</w:t>
      </w:r>
    </w:p>
    <w:p w:rsidR="00573619" w:rsidRPr="0000050A" w:rsidRDefault="00573619" w:rsidP="0057361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5040" w:dyaOrig="680">
          <v:shape id="_x0000_i1049" type="#_x0000_t75" style="width:252pt;height:33.75pt" o:ole="">
            <v:imagedata r:id="rId61" o:title=""/>
          </v:shape>
          <o:OLEObject Type="Embed" ProgID="Equation.3" ShapeID="_x0000_i1049" DrawAspect="Content" ObjectID="_1429358913" r:id="rId62"/>
        </w:object>
      </w:r>
    </w:p>
    <w:p w:rsidR="00573619" w:rsidRPr="0000050A" w:rsidRDefault="00573619" w:rsidP="0057361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73619" w:rsidRPr="00226C03" w:rsidRDefault="00573619" w:rsidP="005736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где: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2сети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3сети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4сети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5сети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– количество километров дорог сети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с оценкой уровня содержания соответственно: не допустимым «2», допустимым «3», среднем «4» и высоком «5», </w:t>
      </w:r>
      <w:proofErr w:type="gramStart"/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– суммарное количество километров в сети дорог.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25E59">
        <w:rPr>
          <w:sz w:val="28"/>
          <w:szCs w:val="28"/>
        </w:rPr>
        <w:t>4</w:t>
      </w:r>
      <w:r w:rsidRPr="00226C03">
        <w:rPr>
          <w:sz w:val="28"/>
          <w:szCs w:val="28"/>
        </w:rPr>
        <w:t>. По данным итоговой ведомости оценки уровня содержания автомобильных дорог оформляется Акт оценки уровня содержания.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5E59">
        <w:rPr>
          <w:sz w:val="28"/>
          <w:szCs w:val="28"/>
        </w:rPr>
        <w:t>5</w:t>
      </w:r>
      <w:r w:rsidRPr="00226C03">
        <w:rPr>
          <w:sz w:val="28"/>
          <w:szCs w:val="28"/>
        </w:rPr>
        <w:t>. При приемке-сдаче работ оформляется Акт приемки выполненных работ с оценкой уровня содержания.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5E59">
        <w:rPr>
          <w:sz w:val="28"/>
          <w:szCs w:val="28"/>
        </w:rPr>
        <w:t>6</w:t>
      </w:r>
      <w:r w:rsidRPr="00226C03">
        <w:rPr>
          <w:sz w:val="28"/>
          <w:szCs w:val="28"/>
        </w:rPr>
        <w:t>. Процент снижения объема выполнения по автомобильной дороге определяется следующим образом: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количество снимаемых с выполнения километров (столбец 13 итоговой ведомости) разделить на общую протяженность автомобильной дороги (участка автомобильной дороги) и умножить на 100 %.</w:t>
      </w:r>
    </w:p>
    <w:p w:rsidR="00573619" w:rsidRPr="00226C03" w:rsidRDefault="00825E5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73619">
        <w:rPr>
          <w:sz w:val="28"/>
          <w:szCs w:val="28"/>
        </w:rPr>
        <w:t>.</w:t>
      </w:r>
      <w:r w:rsidR="00573619" w:rsidRPr="00226C03">
        <w:rPr>
          <w:sz w:val="28"/>
          <w:szCs w:val="28"/>
        </w:rPr>
        <w:t xml:space="preserve"> Процент снижения объема выполнения по искусственным дорожным сооружениям определяется следующим образом:</w:t>
      </w:r>
    </w:p>
    <w:p w:rsidR="00573619" w:rsidRPr="00226C03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03">
        <w:rPr>
          <w:sz w:val="28"/>
          <w:szCs w:val="28"/>
        </w:rPr>
        <w:t>количество (протяженность) снимаемых с выполнения искусственных дорожных сооруже</w:t>
      </w:r>
      <w:r>
        <w:rPr>
          <w:sz w:val="28"/>
          <w:szCs w:val="28"/>
        </w:rPr>
        <w:t>ний согласно пункту 8 настоящей</w:t>
      </w:r>
      <w:r w:rsidRPr="00226C03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226C03">
        <w:rPr>
          <w:sz w:val="28"/>
          <w:szCs w:val="28"/>
        </w:rPr>
        <w:t xml:space="preserve"> (столбец 14 итоговой ведомости) разделить на общее количество (протяженность) искусственных дорожных сооружений и умножить на 100 % (протяженность искусственного сооружения).</w:t>
      </w:r>
    </w:p>
    <w:p w:rsidR="00573619" w:rsidRDefault="00825E5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73619" w:rsidRPr="00226C03">
        <w:rPr>
          <w:sz w:val="28"/>
          <w:szCs w:val="28"/>
        </w:rPr>
        <w:t>. Объем работ по автомобильной дороге и искусственным дорожным сооружениям, принятый к выполнению, рассчитывается как разница между 100% объема работ и процентом снижения объема выполнения.</w:t>
      </w:r>
    </w:p>
    <w:p w:rsidR="00573619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619" w:rsidRDefault="00573619" w:rsidP="0057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619" w:rsidRPr="00226C03" w:rsidRDefault="00573619" w:rsidP="00573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619" w:rsidRDefault="00573619" w:rsidP="00573619"/>
    <w:p w:rsidR="00573619" w:rsidRDefault="00573619" w:rsidP="00573619"/>
    <w:p w:rsidR="00573619" w:rsidRDefault="00573619"/>
    <w:p w:rsidR="00573619" w:rsidRDefault="00573619"/>
    <w:sectPr w:rsidR="0057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130F"/>
    <w:multiLevelType w:val="hybridMultilevel"/>
    <w:tmpl w:val="83A02096"/>
    <w:lvl w:ilvl="0" w:tplc="0C56C42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077"/>
    <w:rsid w:val="00003AF2"/>
    <w:rsid w:val="00033C50"/>
    <w:rsid w:val="00156C45"/>
    <w:rsid w:val="00176D09"/>
    <w:rsid w:val="001D6A4E"/>
    <w:rsid w:val="001F3077"/>
    <w:rsid w:val="002C4FB1"/>
    <w:rsid w:val="00432EF5"/>
    <w:rsid w:val="00450C75"/>
    <w:rsid w:val="004740FA"/>
    <w:rsid w:val="004827D8"/>
    <w:rsid w:val="00537677"/>
    <w:rsid w:val="00573619"/>
    <w:rsid w:val="005854BB"/>
    <w:rsid w:val="005F0894"/>
    <w:rsid w:val="006D44D0"/>
    <w:rsid w:val="00743D51"/>
    <w:rsid w:val="007A3085"/>
    <w:rsid w:val="007B4575"/>
    <w:rsid w:val="00815783"/>
    <w:rsid w:val="00825E59"/>
    <w:rsid w:val="009272D3"/>
    <w:rsid w:val="009A529A"/>
    <w:rsid w:val="009E4874"/>
    <w:rsid w:val="00A345CD"/>
    <w:rsid w:val="00A76D0A"/>
    <w:rsid w:val="00B34829"/>
    <w:rsid w:val="00C3415E"/>
    <w:rsid w:val="00DB76FE"/>
    <w:rsid w:val="00DD5F17"/>
    <w:rsid w:val="00E36BD4"/>
    <w:rsid w:val="00E423DA"/>
    <w:rsid w:val="00E85255"/>
    <w:rsid w:val="00EA260C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07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307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57361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57361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B4B7A525374C012E35F1815BD7332B63D2589D937BC6D916DC0237DF9E981D59F0605FAF2322LEOAJ" TargetMode="External"/><Relationship Id="rId18" Type="http://schemas.openxmlformats.org/officeDocument/2006/relationships/hyperlink" Target="consultantplus://offline/ref=2DB4B7A525374C012E35F1815BD7332B62D45892977BC6D916DC0237LDOFJ" TargetMode="External"/><Relationship Id="rId26" Type="http://schemas.openxmlformats.org/officeDocument/2006/relationships/oleObject" Target="embeddings/oleObject4.bin"/><Relationship Id="rId39" Type="http://schemas.openxmlformats.org/officeDocument/2006/relationships/image" Target="media/image11.wmf"/><Relationship Id="rId21" Type="http://schemas.openxmlformats.org/officeDocument/2006/relationships/image" Target="media/image2.wmf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6.bin"/><Relationship Id="rId50" Type="http://schemas.openxmlformats.org/officeDocument/2006/relationships/image" Target="media/image15.wmf"/><Relationship Id="rId55" Type="http://schemas.openxmlformats.org/officeDocument/2006/relationships/image" Target="media/image17.wmf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2DB4B7A525374C012E35F1815BD7332B6BD65B9897769BD31E850E35D891C70A5EB96C5EAF2321E1LDO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B4B7A525374C012E35F1815BD7332B62D45892977BC6D916DC0237DF9E981D59F0605FAF2323LEOAJ" TargetMode="External"/><Relationship Id="rId20" Type="http://schemas.openxmlformats.org/officeDocument/2006/relationships/oleObject" Target="embeddings/oleObject1.bin"/><Relationship Id="rId29" Type="http://schemas.openxmlformats.org/officeDocument/2006/relationships/image" Target="media/image6.wmf"/><Relationship Id="rId41" Type="http://schemas.openxmlformats.org/officeDocument/2006/relationships/image" Target="media/image12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B4B7A525374C012E35F1815BD7332B6BD75B9F91719BD31E850E35D891C70A5EB96C5EACL2OAJ" TargetMode="External"/><Relationship Id="rId11" Type="http://schemas.openxmlformats.org/officeDocument/2006/relationships/hyperlink" Target="consultantplus://offline/ref=2DB4B7A525374C012E35F1815BD7332B6BD45A9B96759BD31E850E35D8L9O1J" TargetMode="Externa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1.bin"/><Relationship Id="rId45" Type="http://schemas.openxmlformats.org/officeDocument/2006/relationships/image" Target="media/image13.wmf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3.bin"/><Relationship Id="rId5" Type="http://schemas.openxmlformats.org/officeDocument/2006/relationships/hyperlink" Target="consultantplus://offline/ref=7585AB12D95C6D09A9E05A9CCA6C81A9CE65BD24F5EB39B0B3342134960CCB838A57D016B5ADF00E855508XB78D" TargetMode="External"/><Relationship Id="rId15" Type="http://schemas.openxmlformats.org/officeDocument/2006/relationships/hyperlink" Target="consultantplus://offline/ref=2DB4B7A525374C012E35F1815BD7332B62D45892977BC6D916DC0237DF9E981D59F0605FAF2323LEOAJ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2.bin"/><Relationship Id="rId61" Type="http://schemas.openxmlformats.org/officeDocument/2006/relationships/image" Target="media/image19.wmf"/><Relationship Id="rId10" Type="http://schemas.openxmlformats.org/officeDocument/2006/relationships/hyperlink" Target="consultantplus://offline/ref=2DB4B7A525374C012E35F1815BD7332B62D45892977BC6D916DC0237LDOFJ" TargetMode="External"/><Relationship Id="rId19" Type="http://schemas.openxmlformats.org/officeDocument/2006/relationships/image" Target="media/image1.wmf"/><Relationship Id="rId31" Type="http://schemas.openxmlformats.org/officeDocument/2006/relationships/image" Target="media/image7.wmf"/><Relationship Id="rId44" Type="http://schemas.openxmlformats.org/officeDocument/2006/relationships/oleObject" Target="embeddings/oleObject14.bin"/><Relationship Id="rId52" Type="http://schemas.openxmlformats.org/officeDocument/2006/relationships/image" Target="media/image16.wmf"/><Relationship Id="rId60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B4B7A525374C012E35F1815BD7332B62D45892977BC6D916DC0237LDOFJ" TargetMode="External"/><Relationship Id="rId14" Type="http://schemas.openxmlformats.org/officeDocument/2006/relationships/hyperlink" Target="consultantplus://offline/ref=2DB4B7A525374C012E35EF8C4DBB6D246CDF07979774918741DA55688F98CD5D19F6351CEB2E22E3D2A6E2LBO7J" TargetMode="External"/><Relationship Id="rId22" Type="http://schemas.openxmlformats.org/officeDocument/2006/relationships/oleObject" Target="embeddings/oleObject2.bin"/><Relationship Id="rId27" Type="http://schemas.openxmlformats.org/officeDocument/2006/relationships/image" Target="media/image5.wmf"/><Relationship Id="rId30" Type="http://schemas.openxmlformats.org/officeDocument/2006/relationships/oleObject" Target="embeddings/oleObject6.bin"/><Relationship Id="rId35" Type="http://schemas.openxmlformats.org/officeDocument/2006/relationships/image" Target="media/image9.wmf"/><Relationship Id="rId43" Type="http://schemas.openxmlformats.org/officeDocument/2006/relationships/oleObject" Target="embeddings/oleObject13.bin"/><Relationship Id="rId48" Type="http://schemas.openxmlformats.org/officeDocument/2006/relationships/image" Target="media/image14.wmf"/><Relationship Id="rId56" Type="http://schemas.openxmlformats.org/officeDocument/2006/relationships/oleObject" Target="embeddings/oleObject21.bin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2DB4B7A525374C012E35F1815BD7332B6BD55F9A90769BD31E850E35D8L9O1J" TargetMode="External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B4B7A525374C012E35F1815BD7332B63D2589D937BC6D916DC0237LDOFJ" TargetMode="External"/><Relationship Id="rId17" Type="http://schemas.openxmlformats.org/officeDocument/2006/relationships/hyperlink" Target="consultantplus://offline/ref=2DB4B7A525374C012E35F1815BD7332B6CD25A92907BC6D916DC0237LDOFJ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5.bin"/><Relationship Id="rId5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</CharactersWithSpaces>
  <SharedDoc>false</SharedDoc>
  <HLinks>
    <vt:vector size="96" baseType="variant">
      <vt:variant>
        <vt:i4>7667763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consultantplus://offline/ref=2DB4B7A525374C012E35F1815BD7332B62D45892977BC6D916DC0237LDOFJ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7667770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consultantplus://offline/ref=2DB4B7A525374C012E35F1815BD7332B6CD25A92907BC6D916DC0237LDOFJ</vt:lpwstr>
      </vt:variant>
      <vt:variant>
        <vt:lpwstr/>
      </vt:variant>
      <vt:variant>
        <vt:i4>1114195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consultantplus://offline/ref=2DB4B7A525374C012E35F1815BD7332B62D45892977BC6D916DC0237DF9E981D59F0605FAF2323LEOAJ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consultantplus://offline/ref=2DB4B7A525374C012E35F1815BD7332B62D45892977BC6D916DC0237DF9E981D59F0605FAF2323LEOAJ</vt:lpwstr>
      </vt:variant>
      <vt:variant>
        <vt:lpwstr/>
      </vt:variant>
      <vt:variant>
        <vt:i4>1048671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consultantplus://offline/ref=2DB4B7A525374C012E35EF8C4DBB6D246CDF07979774918741DA55688F98CD5D19F6351CEB2E22E3D2A6E2LBO7J</vt:lpwstr>
      </vt:variant>
      <vt:variant>
        <vt:lpwstr/>
      </vt:variant>
      <vt:variant>
        <vt:i4>1114119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consultantplus://offline/ref=2DB4B7A525374C012E35F1815BD7332B63D2589D937BC6D916DC0237DF9E981D59F0605FAF2322LEOAJ</vt:lpwstr>
      </vt:variant>
      <vt:variant>
        <vt:lpwstr/>
      </vt:variant>
      <vt:variant>
        <vt:i4>7667814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consultantplus://offline/ref=2DB4B7A525374C012E35F1815BD7332B63D2589D937BC6D916DC0237LDOFJ</vt:lpwstr>
      </vt:variant>
      <vt:variant>
        <vt:lpwstr/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1507328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consultantplus://offline/ref=2DB4B7A525374C012E35F1815BD7332B6BD45A9B96759BD31E850E35D8L9O1J</vt:lpwstr>
      </vt:variant>
      <vt:variant>
        <vt:lpwstr/>
      </vt:variant>
      <vt:variant>
        <vt:i4>7667763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consultantplus://offline/ref=2DB4B7A525374C012E35F1815BD7332B62D45892977BC6D916DC0237LDOFJ</vt:lpwstr>
      </vt:variant>
      <vt:variant>
        <vt:lpwstr/>
      </vt:variant>
      <vt:variant>
        <vt:i4>7667763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consultantplus://offline/ref=2DB4B7A525374C012E35F1815BD7332B62D45892977BC6D916DC0237LDOFJ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consultantplus://offline/ref=2DB4B7A525374C012E35F1815BD7332B6BD55F9A90769BD31E850E35D8L9O1J</vt:lpwstr>
      </vt:variant>
      <vt:variant>
        <vt:lpwstr/>
      </vt:variant>
      <vt:variant>
        <vt:i4>2949231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consultantplus://offline/ref=2DB4B7A525374C012E35F1815BD7332B6BD65B9897769BD31E850E35D891C70A5EB96C5EAF2321E1LDO2J</vt:lpwstr>
      </vt:variant>
      <vt:variant>
        <vt:lpwstr/>
      </vt:variant>
      <vt:variant>
        <vt:i4>4718594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consultantplus://offline/ref=2DB4B7A525374C012E35F1815BD7332B6BD75B9F91719BD31E850E35D891C70A5EB96C5EACL2OAJ</vt:lpwstr>
      </vt:variant>
      <vt:variant>
        <vt:lpwstr/>
      </vt:variant>
      <vt:variant>
        <vt:i4>393305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consultantplus://offline/ref=7585AB12D95C6D09A9E05A9CCA6C81A9CE65BD24F5EB39B0B3342134960CCB838A57D016B5ADF00E855508XB78D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2013-05-06T07:00:00Z</dcterms:created>
  <dcterms:modified xsi:type="dcterms:W3CDTF">2013-05-06T07:21:00Z</dcterms:modified>
</cp:coreProperties>
</file>