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FA" w:rsidRPr="008216F6" w:rsidRDefault="008569FA" w:rsidP="008569FA">
      <w:pPr>
        <w:suppressAutoHyphens/>
        <w:autoSpaceDE w:val="0"/>
        <w:ind w:firstLine="709"/>
        <w:jc w:val="center"/>
        <w:rPr>
          <w:b/>
          <w:bCs/>
          <w:sz w:val="24"/>
          <w:lang w:eastAsia="zh-CN"/>
        </w:rPr>
      </w:pPr>
      <w:bookmarkStart w:id="0" w:name="_Hlk118210340"/>
      <w:r w:rsidRPr="008216F6">
        <w:rPr>
          <w:b/>
          <w:bCs/>
          <w:sz w:val="24"/>
          <w:lang w:eastAsia="zh-CN"/>
        </w:rPr>
        <w:t xml:space="preserve">КРАСНОЯРСКИЙ КРАЙ   </w:t>
      </w:r>
    </w:p>
    <w:p w:rsidR="008569FA" w:rsidRPr="008216F6" w:rsidRDefault="008569FA" w:rsidP="008569FA">
      <w:pPr>
        <w:suppressAutoHyphens/>
        <w:autoSpaceDE w:val="0"/>
        <w:ind w:firstLine="709"/>
        <w:jc w:val="center"/>
        <w:rPr>
          <w:b/>
          <w:bCs/>
          <w:sz w:val="24"/>
          <w:lang w:eastAsia="zh-CN"/>
        </w:rPr>
      </w:pPr>
      <w:r w:rsidRPr="008216F6">
        <w:rPr>
          <w:b/>
          <w:bCs/>
          <w:sz w:val="24"/>
          <w:lang w:eastAsia="zh-CN"/>
        </w:rPr>
        <w:t>ЕРМАКОВСКИЙ РАЙОН</w:t>
      </w:r>
    </w:p>
    <w:p w:rsidR="008569FA" w:rsidRPr="008216F6" w:rsidRDefault="008569FA" w:rsidP="008569FA">
      <w:pPr>
        <w:suppressAutoHyphens/>
        <w:autoSpaceDE w:val="0"/>
        <w:ind w:firstLine="709"/>
        <w:jc w:val="center"/>
        <w:rPr>
          <w:b/>
          <w:bCs/>
          <w:sz w:val="24"/>
          <w:lang w:eastAsia="zh-CN"/>
        </w:rPr>
      </w:pPr>
    </w:p>
    <w:p w:rsidR="008569FA" w:rsidRPr="008216F6" w:rsidRDefault="008569FA" w:rsidP="008569FA">
      <w:pPr>
        <w:suppressAutoHyphens/>
        <w:autoSpaceDE w:val="0"/>
        <w:ind w:firstLine="709"/>
        <w:jc w:val="center"/>
        <w:rPr>
          <w:b/>
          <w:bCs/>
          <w:sz w:val="24"/>
          <w:lang w:eastAsia="zh-CN"/>
        </w:rPr>
      </w:pPr>
      <w:r w:rsidRPr="008216F6">
        <w:rPr>
          <w:b/>
          <w:bCs/>
          <w:sz w:val="24"/>
          <w:lang w:eastAsia="zh-CN"/>
        </w:rPr>
        <w:t>АДМИНИСТРАЦИЯ НОВОПОЛТАВСКОГО СЕЛЬСОВЕТА</w:t>
      </w:r>
    </w:p>
    <w:p w:rsidR="008569FA" w:rsidRPr="008216F6" w:rsidRDefault="008569FA" w:rsidP="008569FA">
      <w:pPr>
        <w:suppressAutoHyphens/>
        <w:autoSpaceDE w:val="0"/>
        <w:ind w:firstLine="709"/>
        <w:jc w:val="center"/>
        <w:rPr>
          <w:b/>
          <w:bCs/>
          <w:sz w:val="24"/>
          <w:lang w:eastAsia="zh-CN"/>
        </w:rPr>
      </w:pPr>
    </w:p>
    <w:p w:rsidR="008569FA" w:rsidRPr="008216F6" w:rsidRDefault="008569FA" w:rsidP="008569FA">
      <w:pPr>
        <w:suppressAutoHyphens/>
        <w:autoSpaceDE w:val="0"/>
        <w:ind w:firstLine="709"/>
        <w:jc w:val="center"/>
        <w:rPr>
          <w:b/>
          <w:bCs/>
          <w:sz w:val="24"/>
          <w:lang w:eastAsia="zh-CN"/>
        </w:rPr>
      </w:pPr>
      <w:r w:rsidRPr="008216F6">
        <w:rPr>
          <w:b/>
          <w:bCs/>
          <w:sz w:val="24"/>
          <w:lang w:eastAsia="zh-CN"/>
        </w:rPr>
        <w:t>ПОСТАНОВЛЕНИЕ</w:t>
      </w:r>
    </w:p>
    <w:p w:rsidR="008569FA" w:rsidRPr="008216F6" w:rsidRDefault="008216F6" w:rsidP="008569FA">
      <w:pPr>
        <w:suppressAutoHyphens/>
        <w:autoSpaceDE w:val="0"/>
        <w:ind w:firstLine="709"/>
        <w:rPr>
          <w:b/>
          <w:bCs/>
          <w:sz w:val="24"/>
          <w:lang w:eastAsia="zh-CN"/>
        </w:rPr>
      </w:pPr>
      <w:r w:rsidRPr="008216F6">
        <w:rPr>
          <w:b/>
          <w:bCs/>
          <w:sz w:val="24"/>
          <w:lang w:eastAsia="zh-CN"/>
        </w:rPr>
        <w:t>02.11.</w:t>
      </w:r>
      <w:r w:rsidR="008569FA" w:rsidRPr="008216F6">
        <w:rPr>
          <w:b/>
          <w:bCs/>
          <w:sz w:val="24"/>
          <w:lang w:eastAsia="zh-CN"/>
        </w:rPr>
        <w:t>2022г.</w:t>
      </w:r>
      <w:r w:rsidR="008569FA" w:rsidRPr="008216F6">
        <w:rPr>
          <w:b/>
          <w:bCs/>
          <w:sz w:val="24"/>
          <w:lang w:eastAsia="zh-CN"/>
        </w:rPr>
        <w:tab/>
      </w:r>
      <w:r w:rsidR="008569FA" w:rsidRPr="008216F6">
        <w:rPr>
          <w:b/>
          <w:bCs/>
          <w:sz w:val="24"/>
          <w:lang w:eastAsia="zh-CN"/>
        </w:rPr>
        <w:tab/>
      </w:r>
      <w:r w:rsidR="008569FA" w:rsidRPr="008216F6">
        <w:rPr>
          <w:b/>
          <w:bCs/>
          <w:sz w:val="24"/>
          <w:lang w:eastAsia="zh-CN"/>
        </w:rPr>
        <w:tab/>
      </w:r>
      <w:r w:rsidR="008569FA" w:rsidRPr="008216F6">
        <w:rPr>
          <w:b/>
          <w:bCs/>
          <w:sz w:val="24"/>
          <w:lang w:eastAsia="zh-CN"/>
        </w:rPr>
        <w:tab/>
      </w:r>
      <w:r w:rsidR="008569FA" w:rsidRPr="008216F6">
        <w:rPr>
          <w:b/>
          <w:bCs/>
          <w:sz w:val="24"/>
          <w:lang w:eastAsia="zh-CN"/>
        </w:rPr>
        <w:tab/>
      </w:r>
      <w:r w:rsidR="008569FA" w:rsidRPr="008216F6">
        <w:rPr>
          <w:b/>
          <w:bCs/>
          <w:sz w:val="24"/>
          <w:lang w:eastAsia="zh-CN"/>
        </w:rPr>
        <w:tab/>
      </w:r>
      <w:r w:rsidR="008569FA" w:rsidRPr="008216F6">
        <w:rPr>
          <w:b/>
          <w:bCs/>
          <w:sz w:val="24"/>
          <w:lang w:eastAsia="zh-CN"/>
        </w:rPr>
        <w:tab/>
      </w:r>
      <w:r w:rsidR="008569FA" w:rsidRPr="008216F6">
        <w:rPr>
          <w:b/>
          <w:bCs/>
          <w:sz w:val="24"/>
          <w:lang w:eastAsia="zh-CN"/>
        </w:rPr>
        <w:tab/>
      </w:r>
      <w:r w:rsidR="008569FA" w:rsidRPr="008216F6">
        <w:rPr>
          <w:b/>
          <w:bCs/>
          <w:sz w:val="24"/>
          <w:lang w:eastAsia="zh-CN"/>
        </w:rPr>
        <w:tab/>
        <w:t>№</w:t>
      </w:r>
      <w:r w:rsidRPr="008216F6">
        <w:rPr>
          <w:b/>
          <w:bCs/>
          <w:sz w:val="24"/>
          <w:lang w:eastAsia="zh-CN"/>
        </w:rPr>
        <w:t xml:space="preserve"> 26</w:t>
      </w:r>
      <w:r w:rsidR="008569FA" w:rsidRPr="008216F6">
        <w:rPr>
          <w:b/>
          <w:bCs/>
          <w:sz w:val="24"/>
          <w:lang w:eastAsia="zh-CN"/>
        </w:rPr>
        <w:tab/>
      </w:r>
      <w:r w:rsidR="008569FA" w:rsidRPr="008216F6">
        <w:rPr>
          <w:b/>
          <w:bCs/>
          <w:sz w:val="24"/>
          <w:lang w:eastAsia="zh-CN"/>
        </w:rPr>
        <w:tab/>
      </w:r>
      <w:r w:rsidR="008569FA" w:rsidRPr="008216F6">
        <w:rPr>
          <w:b/>
          <w:bCs/>
          <w:sz w:val="24"/>
          <w:lang w:eastAsia="zh-CN"/>
        </w:rPr>
        <w:tab/>
      </w:r>
      <w:r w:rsidR="008569FA" w:rsidRPr="008216F6">
        <w:rPr>
          <w:b/>
          <w:bCs/>
          <w:sz w:val="24"/>
          <w:lang w:eastAsia="zh-CN"/>
        </w:rPr>
        <w:tab/>
      </w:r>
      <w:r w:rsidR="008569FA" w:rsidRPr="008216F6">
        <w:rPr>
          <w:b/>
          <w:bCs/>
          <w:sz w:val="24"/>
          <w:lang w:eastAsia="zh-CN"/>
        </w:rPr>
        <w:tab/>
      </w:r>
    </w:p>
    <w:p w:rsidR="008569FA" w:rsidRPr="008216F6" w:rsidRDefault="008569FA" w:rsidP="008569FA">
      <w:pPr>
        <w:suppressAutoHyphens/>
        <w:autoSpaceDE w:val="0"/>
        <w:ind w:firstLine="709"/>
        <w:jc w:val="center"/>
        <w:rPr>
          <w:b/>
          <w:bCs/>
          <w:sz w:val="24"/>
          <w:lang w:eastAsia="zh-CN"/>
        </w:rPr>
      </w:pPr>
    </w:p>
    <w:p w:rsidR="00011027" w:rsidRPr="008216F6" w:rsidRDefault="00011027" w:rsidP="00011027">
      <w:pPr>
        <w:suppressAutoHyphens/>
        <w:autoSpaceDE w:val="0"/>
        <w:ind w:firstLine="709"/>
        <w:jc w:val="both"/>
        <w:rPr>
          <w:bCs/>
          <w:sz w:val="24"/>
          <w:lang w:eastAsia="zh-CN"/>
        </w:rPr>
      </w:pPr>
      <w:r w:rsidRPr="008216F6">
        <w:rPr>
          <w:bCs/>
          <w:sz w:val="24"/>
          <w:lang w:eastAsia="zh-CN"/>
        </w:rPr>
        <w:t xml:space="preserve">Об утверждении Порядка и условий командирования лиц, замещающих муниципальные должности администрации Новополтавского сельсовета, муниципальных служащих, работников администрации Новополтавского сельсовета и размеры возмещения расходов, связанных со служебными </w:t>
      </w:r>
      <w:r w:rsidRPr="008216F6">
        <w:rPr>
          <w:sz w:val="24"/>
          <w:lang w:eastAsia="zh-CN"/>
        </w:rPr>
        <w:t>командировками</w:t>
      </w:r>
      <w:r w:rsidR="008569FA" w:rsidRPr="008216F6">
        <w:rPr>
          <w:sz w:val="24"/>
          <w:lang w:eastAsia="zh-CN"/>
        </w:rPr>
        <w:t>.</w:t>
      </w:r>
    </w:p>
    <w:bookmarkEnd w:id="0"/>
    <w:p w:rsidR="00011027" w:rsidRPr="008216F6" w:rsidRDefault="00011027" w:rsidP="00011027">
      <w:pPr>
        <w:pStyle w:val="ConsPlusNormal"/>
        <w:widowControl/>
        <w:ind w:firstLine="709"/>
        <w:jc w:val="both"/>
        <w:rPr>
          <w:rFonts w:ascii="Times New Roman" w:hAnsi="Times New Roman" w:cs="Times New Roman"/>
          <w:sz w:val="24"/>
          <w:szCs w:val="24"/>
        </w:rPr>
      </w:pPr>
    </w:p>
    <w:p w:rsidR="00011027" w:rsidRPr="008216F6" w:rsidRDefault="00011027" w:rsidP="00011027">
      <w:pPr>
        <w:pStyle w:val="ConsPlusNormal"/>
        <w:widowControl/>
        <w:ind w:firstLine="709"/>
        <w:rPr>
          <w:rFonts w:ascii="Times New Roman" w:hAnsi="Times New Roman" w:cs="Times New Roman"/>
          <w:sz w:val="24"/>
          <w:szCs w:val="24"/>
        </w:rPr>
      </w:pPr>
      <w:proofErr w:type="gramStart"/>
      <w:r w:rsidRPr="008216F6">
        <w:rPr>
          <w:rFonts w:ascii="Times New Roman" w:hAnsi="Times New Roman" w:cs="Times New Roman"/>
          <w:sz w:val="24"/>
          <w:szCs w:val="24"/>
        </w:rPr>
        <w:t>В целях приведения в соответствие Порядка и условий командирования, а также расходов на командировочные поездки лиц, замещающих муниципальные должности администрации Новополтавского сельсовета, муниципальных служащих и работников администрации Новополтавского сельсовета, на основании статьи 168 Трудового кодекса Российской Федерации</w:t>
      </w:r>
      <w:r w:rsidRPr="008216F6">
        <w:rPr>
          <w:rFonts w:ascii="Times New Roman" w:hAnsi="Times New Roman" w:cs="Times New Roman"/>
          <w:bCs/>
          <w:sz w:val="24"/>
          <w:szCs w:val="24"/>
        </w:rPr>
        <w:t>, Указа Президента РФ от 30.04.2022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w:t>
      </w:r>
      <w:proofErr w:type="gramEnd"/>
      <w:r w:rsidRPr="008216F6">
        <w:rPr>
          <w:rFonts w:ascii="Times New Roman" w:hAnsi="Times New Roman" w:cs="Times New Roman"/>
          <w:bCs/>
          <w:sz w:val="24"/>
          <w:szCs w:val="24"/>
        </w:rPr>
        <w:t xml:space="preserve"> </w:t>
      </w:r>
      <w:proofErr w:type="gramStart"/>
      <w:r w:rsidRPr="008216F6">
        <w:rPr>
          <w:rFonts w:ascii="Times New Roman" w:hAnsi="Times New Roman" w:cs="Times New Roman"/>
          <w:bCs/>
          <w:sz w:val="24"/>
          <w:szCs w:val="24"/>
        </w:rPr>
        <w:t>их семей», Указа  Президента РФ от 17 октября 2022 г.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Постановления Правительства РФ от 14.05.2022 № 877 «Об отдельных вопросах обеспечения</w:t>
      </w:r>
      <w:proofErr w:type="gramEnd"/>
      <w:r w:rsidRPr="008216F6">
        <w:rPr>
          <w:rFonts w:ascii="Times New Roman" w:hAnsi="Times New Roman" w:cs="Times New Roman"/>
          <w:bCs/>
          <w:sz w:val="24"/>
          <w:szCs w:val="24"/>
        </w:rPr>
        <w:t xml:space="preserve"> </w:t>
      </w:r>
      <w:proofErr w:type="gramStart"/>
      <w:r w:rsidRPr="008216F6">
        <w:rPr>
          <w:rFonts w:ascii="Times New Roman" w:hAnsi="Times New Roman" w:cs="Times New Roman"/>
          <w:bCs/>
          <w:sz w:val="24"/>
          <w:szCs w:val="24"/>
        </w:rPr>
        <w:t>гарантий, связанных с командированием на территории Донецкой Народной Республики и Луганской Народной Республики федеральных государственных гражданских служащих и отдельных категорий работников», Указа Губернатора Красноярского края от 26.08.2011 № 155-уг (ред. от 31.05.2022) «О гарантиях транспортного обслуживания, обеспечения телефонной связью, а также о командировании лиц, замещающих государственные должности Красноярского края, и государственных гражданских служащих Красноярского края в органах исполнительной власти Красноярского края</w:t>
      </w:r>
      <w:proofErr w:type="gramEnd"/>
      <w:r w:rsidRPr="008216F6">
        <w:rPr>
          <w:rFonts w:ascii="Times New Roman" w:hAnsi="Times New Roman" w:cs="Times New Roman"/>
          <w:bCs/>
          <w:sz w:val="24"/>
          <w:szCs w:val="24"/>
        </w:rPr>
        <w:t>, Администрации Губернатора Красноярского края», руководствуясь Уставом Новополтавского сельсовета</w:t>
      </w:r>
      <w:r w:rsidRPr="008216F6">
        <w:rPr>
          <w:rFonts w:ascii="Times New Roman" w:hAnsi="Times New Roman" w:cs="Times New Roman"/>
          <w:sz w:val="24"/>
          <w:szCs w:val="24"/>
        </w:rPr>
        <w:t>, ПОСТАНОВЛЯЮ:</w:t>
      </w:r>
    </w:p>
    <w:p w:rsidR="00011027" w:rsidRPr="008216F6" w:rsidRDefault="00011027" w:rsidP="00011027">
      <w:pPr>
        <w:pStyle w:val="ConsPlusNormal"/>
        <w:widowControl/>
        <w:ind w:firstLine="709"/>
        <w:jc w:val="both"/>
        <w:rPr>
          <w:rFonts w:ascii="Times New Roman" w:hAnsi="Times New Roman" w:cs="Times New Roman"/>
          <w:sz w:val="24"/>
          <w:szCs w:val="24"/>
        </w:rPr>
      </w:pPr>
    </w:p>
    <w:p w:rsidR="00011027" w:rsidRPr="008216F6" w:rsidRDefault="00011027" w:rsidP="00011027">
      <w:pPr>
        <w:pStyle w:val="ConsPlusNormal"/>
        <w:widowControl/>
        <w:ind w:firstLine="709"/>
        <w:jc w:val="both"/>
        <w:rPr>
          <w:rFonts w:ascii="Times New Roman" w:hAnsi="Times New Roman" w:cs="Times New Roman"/>
          <w:sz w:val="24"/>
          <w:szCs w:val="24"/>
        </w:rPr>
      </w:pPr>
      <w:r w:rsidRPr="008216F6">
        <w:rPr>
          <w:rFonts w:ascii="Times New Roman" w:hAnsi="Times New Roman" w:cs="Times New Roman"/>
          <w:sz w:val="24"/>
          <w:szCs w:val="24"/>
        </w:rPr>
        <w:t>1. Утвердить Порядок и условия командирования лиц, замещающих муниципальные должности администрации Новополтавского сельсовета, муниципальных служащих, работников администрации Новополтавского сельсовета и размеры возмещения расходов, связанных со служебными командировками со</w:t>
      </w:r>
      <w:r w:rsidR="008216F6" w:rsidRPr="008216F6">
        <w:rPr>
          <w:rFonts w:ascii="Times New Roman" w:hAnsi="Times New Roman" w:cs="Times New Roman"/>
          <w:sz w:val="24"/>
          <w:szCs w:val="24"/>
        </w:rPr>
        <w:t xml:space="preserve">гласно приложению </w:t>
      </w:r>
      <w:r w:rsidRPr="008216F6">
        <w:rPr>
          <w:rFonts w:ascii="Times New Roman" w:hAnsi="Times New Roman" w:cs="Times New Roman"/>
          <w:sz w:val="24"/>
          <w:szCs w:val="24"/>
        </w:rPr>
        <w:t>.</w:t>
      </w:r>
    </w:p>
    <w:p w:rsidR="00011027" w:rsidRPr="008216F6" w:rsidRDefault="00011027" w:rsidP="00011027">
      <w:pPr>
        <w:pStyle w:val="ConsPlusNormal"/>
        <w:widowControl/>
        <w:ind w:firstLine="709"/>
        <w:jc w:val="both"/>
        <w:rPr>
          <w:rFonts w:ascii="Times New Roman" w:hAnsi="Times New Roman" w:cs="Times New Roman"/>
          <w:sz w:val="24"/>
          <w:szCs w:val="24"/>
        </w:rPr>
      </w:pPr>
      <w:r w:rsidRPr="008216F6">
        <w:rPr>
          <w:rFonts w:ascii="Times New Roman" w:hAnsi="Times New Roman" w:cs="Times New Roman"/>
          <w:sz w:val="24"/>
          <w:szCs w:val="24"/>
        </w:rPr>
        <w:t xml:space="preserve">2.   </w:t>
      </w:r>
      <w:proofErr w:type="gramStart"/>
      <w:r w:rsidRPr="008216F6">
        <w:rPr>
          <w:rFonts w:ascii="Times New Roman" w:hAnsi="Times New Roman" w:cs="Times New Roman"/>
          <w:sz w:val="24"/>
          <w:szCs w:val="24"/>
        </w:rPr>
        <w:t>Контроль за</w:t>
      </w:r>
      <w:proofErr w:type="gramEnd"/>
      <w:r w:rsidRPr="008216F6">
        <w:rPr>
          <w:rFonts w:ascii="Times New Roman" w:hAnsi="Times New Roman" w:cs="Times New Roman"/>
          <w:sz w:val="24"/>
          <w:szCs w:val="24"/>
        </w:rPr>
        <w:t xml:space="preserve"> исполнением настоящего постановления оставляю за собой.</w:t>
      </w:r>
    </w:p>
    <w:p w:rsidR="00011027" w:rsidRPr="008216F6" w:rsidRDefault="00011027" w:rsidP="00011027">
      <w:pPr>
        <w:pStyle w:val="ConsPlusNormal"/>
        <w:widowControl/>
        <w:ind w:firstLine="709"/>
        <w:jc w:val="both"/>
        <w:rPr>
          <w:rFonts w:ascii="Times New Roman" w:hAnsi="Times New Roman" w:cs="Times New Roman"/>
          <w:sz w:val="24"/>
          <w:szCs w:val="24"/>
        </w:rPr>
      </w:pPr>
      <w:r w:rsidRPr="008216F6">
        <w:rPr>
          <w:rFonts w:ascii="Times New Roman" w:hAnsi="Times New Roman" w:cs="Times New Roman"/>
          <w:sz w:val="24"/>
          <w:szCs w:val="24"/>
        </w:rPr>
        <w:t>3.  Постановление вступает в силу после его подписания.</w:t>
      </w:r>
    </w:p>
    <w:p w:rsidR="00011027" w:rsidRPr="008216F6" w:rsidRDefault="00011027" w:rsidP="00011027">
      <w:pPr>
        <w:pStyle w:val="ConsPlusNormal"/>
        <w:widowControl/>
        <w:ind w:firstLine="0"/>
        <w:rPr>
          <w:rFonts w:ascii="Times New Roman" w:hAnsi="Times New Roman" w:cs="Times New Roman"/>
          <w:sz w:val="24"/>
          <w:szCs w:val="24"/>
        </w:rPr>
      </w:pPr>
    </w:p>
    <w:p w:rsidR="00011027" w:rsidRPr="008216F6" w:rsidRDefault="00011027" w:rsidP="00011027">
      <w:pPr>
        <w:pStyle w:val="ConsPlusNormal"/>
        <w:widowControl/>
        <w:ind w:firstLine="0"/>
        <w:rPr>
          <w:rFonts w:ascii="Times New Roman" w:hAnsi="Times New Roman" w:cs="Times New Roman"/>
          <w:sz w:val="24"/>
          <w:szCs w:val="24"/>
        </w:rPr>
      </w:pPr>
    </w:p>
    <w:p w:rsidR="00011027" w:rsidRPr="008216F6" w:rsidRDefault="00011027" w:rsidP="00011027">
      <w:pPr>
        <w:pStyle w:val="ConsPlusNormal"/>
        <w:widowControl/>
        <w:ind w:firstLine="0"/>
        <w:rPr>
          <w:rFonts w:ascii="Times New Roman" w:hAnsi="Times New Roman" w:cs="Times New Roman"/>
          <w:sz w:val="24"/>
          <w:szCs w:val="24"/>
        </w:rPr>
      </w:pPr>
      <w:r w:rsidRPr="008216F6">
        <w:rPr>
          <w:rFonts w:ascii="Times New Roman" w:hAnsi="Times New Roman" w:cs="Times New Roman"/>
          <w:sz w:val="24"/>
          <w:szCs w:val="24"/>
        </w:rPr>
        <w:t xml:space="preserve">Глава администрации                             </w:t>
      </w:r>
      <w:proofErr w:type="spellStart"/>
      <w:r w:rsidRPr="008216F6">
        <w:rPr>
          <w:rFonts w:ascii="Times New Roman" w:hAnsi="Times New Roman" w:cs="Times New Roman"/>
          <w:sz w:val="24"/>
          <w:szCs w:val="24"/>
        </w:rPr>
        <w:t>А.В.Арсентьев</w:t>
      </w:r>
      <w:proofErr w:type="spellEnd"/>
    </w:p>
    <w:p w:rsidR="00011027" w:rsidRPr="008216F6" w:rsidRDefault="00011027" w:rsidP="00011027">
      <w:pPr>
        <w:pStyle w:val="ConsPlusNormal"/>
        <w:widowControl/>
        <w:ind w:firstLine="0"/>
        <w:rPr>
          <w:rFonts w:ascii="Times New Roman" w:hAnsi="Times New Roman" w:cs="Times New Roman"/>
          <w:sz w:val="24"/>
          <w:szCs w:val="24"/>
        </w:rPr>
      </w:pPr>
    </w:p>
    <w:p w:rsidR="00011027" w:rsidRPr="008216F6" w:rsidRDefault="00011027" w:rsidP="00011027">
      <w:pPr>
        <w:pStyle w:val="ConsPlusNormal"/>
        <w:widowControl/>
        <w:ind w:firstLine="0"/>
        <w:rPr>
          <w:rFonts w:ascii="Times New Roman" w:hAnsi="Times New Roman" w:cs="Times New Roman"/>
          <w:sz w:val="24"/>
          <w:szCs w:val="24"/>
        </w:rPr>
      </w:pPr>
    </w:p>
    <w:p w:rsidR="00011027" w:rsidRPr="008216F6" w:rsidRDefault="00011027" w:rsidP="00011027">
      <w:pPr>
        <w:pStyle w:val="ConsPlusNormal"/>
        <w:widowControl/>
        <w:ind w:firstLine="0"/>
        <w:rPr>
          <w:rFonts w:ascii="Times New Roman" w:hAnsi="Times New Roman" w:cs="Times New Roman"/>
          <w:sz w:val="24"/>
          <w:szCs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8569FA" w:rsidRPr="008216F6" w:rsidRDefault="008569FA" w:rsidP="00011027">
      <w:pPr>
        <w:rPr>
          <w:sz w:val="24"/>
        </w:rPr>
      </w:pPr>
    </w:p>
    <w:p w:rsidR="00011027" w:rsidRPr="008216F6" w:rsidRDefault="00011027" w:rsidP="00011027">
      <w:pPr>
        <w:pStyle w:val="ConsPlusNormal"/>
        <w:widowControl/>
        <w:ind w:firstLine="0"/>
        <w:jc w:val="right"/>
        <w:rPr>
          <w:rFonts w:ascii="Times New Roman" w:hAnsi="Times New Roman" w:cs="Times New Roman"/>
          <w:sz w:val="24"/>
          <w:szCs w:val="24"/>
        </w:rPr>
      </w:pPr>
      <w:r w:rsidRPr="008216F6">
        <w:rPr>
          <w:rFonts w:ascii="Times New Roman" w:hAnsi="Times New Roman" w:cs="Times New Roman"/>
          <w:sz w:val="24"/>
          <w:szCs w:val="24"/>
        </w:rPr>
        <w:t xml:space="preserve">Приложение </w:t>
      </w:r>
    </w:p>
    <w:p w:rsidR="00011027" w:rsidRPr="008216F6" w:rsidRDefault="00011027" w:rsidP="00011027">
      <w:pPr>
        <w:pStyle w:val="ConsPlusNormal"/>
        <w:widowControl/>
        <w:ind w:firstLine="0"/>
        <w:jc w:val="right"/>
        <w:rPr>
          <w:rFonts w:ascii="Times New Roman" w:hAnsi="Times New Roman" w:cs="Times New Roman"/>
          <w:sz w:val="24"/>
          <w:szCs w:val="24"/>
        </w:rPr>
      </w:pPr>
      <w:r w:rsidRPr="008216F6">
        <w:rPr>
          <w:rFonts w:ascii="Times New Roman" w:hAnsi="Times New Roman" w:cs="Times New Roman"/>
          <w:sz w:val="24"/>
          <w:szCs w:val="24"/>
        </w:rPr>
        <w:t xml:space="preserve">к Постановлению администрации </w:t>
      </w:r>
    </w:p>
    <w:p w:rsidR="00011027" w:rsidRPr="008216F6" w:rsidRDefault="00011027" w:rsidP="00011027">
      <w:pPr>
        <w:pStyle w:val="ConsPlusNormal"/>
        <w:widowControl/>
        <w:ind w:firstLine="0"/>
        <w:jc w:val="right"/>
        <w:rPr>
          <w:rFonts w:ascii="Times New Roman" w:hAnsi="Times New Roman" w:cs="Times New Roman"/>
          <w:sz w:val="24"/>
          <w:szCs w:val="24"/>
        </w:rPr>
      </w:pPr>
      <w:r w:rsidRPr="008216F6">
        <w:rPr>
          <w:rFonts w:ascii="Times New Roman" w:hAnsi="Times New Roman" w:cs="Times New Roman"/>
          <w:sz w:val="24"/>
          <w:szCs w:val="24"/>
        </w:rPr>
        <w:t>Новополтавского сельсовета от</w:t>
      </w:r>
      <w:r w:rsidR="008216F6" w:rsidRPr="008216F6">
        <w:rPr>
          <w:rFonts w:ascii="Times New Roman" w:hAnsi="Times New Roman" w:cs="Times New Roman"/>
          <w:sz w:val="24"/>
          <w:szCs w:val="24"/>
        </w:rPr>
        <w:t xml:space="preserve"> 02.11.</w:t>
      </w:r>
      <w:r w:rsidRPr="008216F6">
        <w:rPr>
          <w:rFonts w:ascii="Times New Roman" w:hAnsi="Times New Roman" w:cs="Times New Roman"/>
          <w:sz w:val="24"/>
          <w:szCs w:val="24"/>
        </w:rPr>
        <w:t xml:space="preserve"> 2022г.  № </w:t>
      </w:r>
      <w:r w:rsidR="008216F6" w:rsidRPr="008216F6">
        <w:rPr>
          <w:rFonts w:ascii="Times New Roman" w:hAnsi="Times New Roman" w:cs="Times New Roman"/>
          <w:sz w:val="24"/>
          <w:szCs w:val="24"/>
        </w:rPr>
        <w:t>26</w:t>
      </w:r>
    </w:p>
    <w:p w:rsidR="00011027" w:rsidRPr="008216F6" w:rsidRDefault="00011027" w:rsidP="00011027">
      <w:pPr>
        <w:pStyle w:val="ConsPlusNormal"/>
        <w:widowControl/>
        <w:ind w:firstLine="0"/>
        <w:jc w:val="right"/>
        <w:rPr>
          <w:rFonts w:ascii="Times New Roman" w:hAnsi="Times New Roman" w:cs="Times New Roman"/>
          <w:sz w:val="24"/>
          <w:szCs w:val="24"/>
        </w:rPr>
      </w:pPr>
    </w:p>
    <w:p w:rsidR="00011027" w:rsidRPr="008216F6" w:rsidRDefault="00011027" w:rsidP="00011027">
      <w:pPr>
        <w:pStyle w:val="ConsPlusNormal"/>
        <w:widowControl/>
        <w:ind w:firstLine="540"/>
        <w:jc w:val="center"/>
        <w:rPr>
          <w:rFonts w:ascii="Times New Roman" w:hAnsi="Times New Roman" w:cs="Times New Roman"/>
          <w:b/>
          <w:sz w:val="24"/>
          <w:szCs w:val="24"/>
        </w:rPr>
      </w:pPr>
      <w:r w:rsidRPr="008216F6">
        <w:rPr>
          <w:rFonts w:ascii="Times New Roman" w:hAnsi="Times New Roman" w:cs="Times New Roman"/>
          <w:b/>
          <w:sz w:val="24"/>
          <w:szCs w:val="24"/>
        </w:rPr>
        <w:t>Порядок и условия командирования лиц, замещающих муниципальные должности администрации Новополтавского сельсовета, муниципальных служащих и иных работников администрации Новополтавского сельсовета и размеры возмещения расходов связанных со служебными командировками лиц</w:t>
      </w:r>
    </w:p>
    <w:p w:rsidR="00011027" w:rsidRPr="008216F6" w:rsidRDefault="00011027" w:rsidP="00011027">
      <w:pPr>
        <w:pStyle w:val="ConsPlusNormal"/>
        <w:widowControl/>
        <w:ind w:firstLine="540"/>
        <w:jc w:val="center"/>
        <w:rPr>
          <w:rFonts w:ascii="Times New Roman" w:hAnsi="Times New Roman" w:cs="Times New Roman"/>
          <w:b/>
          <w:sz w:val="24"/>
          <w:szCs w:val="24"/>
        </w:rPr>
      </w:pPr>
    </w:p>
    <w:p w:rsidR="00011027" w:rsidRPr="008216F6" w:rsidRDefault="00011027" w:rsidP="00011027">
      <w:pPr>
        <w:pStyle w:val="ConsPlusNormal"/>
        <w:widowControl/>
        <w:ind w:firstLine="540"/>
        <w:jc w:val="center"/>
        <w:rPr>
          <w:rFonts w:ascii="Times New Roman" w:hAnsi="Times New Roman" w:cs="Times New Roman"/>
          <w:b/>
          <w:sz w:val="24"/>
          <w:szCs w:val="24"/>
        </w:rPr>
      </w:pPr>
      <w:r w:rsidRPr="008216F6">
        <w:rPr>
          <w:rFonts w:ascii="Times New Roman" w:hAnsi="Times New Roman" w:cs="Times New Roman"/>
          <w:b/>
          <w:sz w:val="24"/>
          <w:szCs w:val="24"/>
        </w:rPr>
        <w:t>1. Общие положения</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1.1. Настоящим Порядком и условиями командирования лиц, замещающих муниципальные должности администрации Новополтавского сельсовета, муниципальных служащих, работников  администрации Новополтавского сельсовета, (далее - Порядок) определяют Порядок и условия командирования лиц, замещающих муниципальные должности администрации Новополтавского сельсовета, муниципальных служащих, работников администрации Новополтавского сельсовета, (далее - Работники).</w:t>
      </w:r>
    </w:p>
    <w:p w:rsidR="00011027" w:rsidRPr="008216F6" w:rsidRDefault="00011027" w:rsidP="00011027">
      <w:pPr>
        <w:pStyle w:val="ConsPlusNormal"/>
        <w:widowControl/>
        <w:ind w:firstLine="540"/>
        <w:jc w:val="both"/>
        <w:rPr>
          <w:rFonts w:ascii="Times New Roman" w:hAnsi="Times New Roman" w:cs="Times New Roman"/>
          <w:sz w:val="24"/>
          <w:szCs w:val="24"/>
        </w:rPr>
      </w:pPr>
      <w:r w:rsidRPr="008216F6">
        <w:rPr>
          <w:rFonts w:ascii="Times New Roman" w:hAnsi="Times New Roman" w:cs="Times New Roman"/>
          <w:sz w:val="24"/>
          <w:szCs w:val="24"/>
        </w:rPr>
        <w:t>1.2. Служебная командировка (далее - командировка) - поездка работника по решению представителя нанимателя, работодателя или уполномоченного ими лица на определенный срок для выполнения командировочного задания в государственном органе, органе местного самоуправления, организации (далее - организация) вне места постоянного исполнения должностных обязанностей или места прохождения муниципальной службы администрации Новополтавского сельсовета (далее - администрация).</w:t>
      </w:r>
    </w:p>
    <w:p w:rsidR="00011027" w:rsidRPr="008216F6" w:rsidRDefault="00011027" w:rsidP="00011027">
      <w:pPr>
        <w:pStyle w:val="ConsPlusNormal"/>
        <w:widowControl/>
        <w:ind w:firstLine="540"/>
        <w:jc w:val="center"/>
        <w:rPr>
          <w:rFonts w:ascii="Times New Roman" w:hAnsi="Times New Roman" w:cs="Times New Roman"/>
          <w:b/>
          <w:sz w:val="24"/>
          <w:szCs w:val="24"/>
        </w:rPr>
      </w:pPr>
    </w:p>
    <w:p w:rsidR="00011027" w:rsidRPr="008216F6" w:rsidRDefault="00011027" w:rsidP="00011027">
      <w:pPr>
        <w:pStyle w:val="ConsPlusNormal"/>
        <w:widowControl/>
        <w:ind w:firstLine="540"/>
        <w:jc w:val="center"/>
        <w:rPr>
          <w:rFonts w:ascii="Times New Roman" w:hAnsi="Times New Roman" w:cs="Times New Roman"/>
          <w:b/>
          <w:sz w:val="24"/>
          <w:szCs w:val="24"/>
        </w:rPr>
      </w:pPr>
      <w:r w:rsidRPr="008216F6">
        <w:rPr>
          <w:rFonts w:ascii="Times New Roman" w:hAnsi="Times New Roman" w:cs="Times New Roman"/>
          <w:b/>
          <w:sz w:val="24"/>
          <w:szCs w:val="24"/>
        </w:rPr>
        <w:t>2. Порядок и условия командирования</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2.1. В командировку направляются лица, состоящие в трудовых отношениях с администрацией Новополтавского сельсовета.</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Направление работника в командировки по территории Российской Федерации осуществляется:</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2.1.1. Главой администрации либо по его распоряжению другим должностным лицом - в отношении Работников администрации сельсовета;</w:t>
      </w:r>
    </w:p>
    <w:p w:rsidR="00011027" w:rsidRPr="008216F6" w:rsidRDefault="00011027" w:rsidP="00011027">
      <w:pPr>
        <w:pStyle w:val="ConsPlusNormal"/>
        <w:widowControl/>
        <w:ind w:firstLine="540"/>
        <w:jc w:val="both"/>
        <w:rPr>
          <w:rFonts w:ascii="Times New Roman" w:hAnsi="Times New Roman" w:cs="Times New Roman"/>
          <w:sz w:val="24"/>
          <w:szCs w:val="24"/>
        </w:rPr>
      </w:pPr>
      <w:r w:rsidRPr="008216F6">
        <w:rPr>
          <w:rFonts w:ascii="Times New Roman" w:hAnsi="Times New Roman" w:cs="Times New Roman"/>
          <w:sz w:val="24"/>
          <w:szCs w:val="24"/>
        </w:rPr>
        <w:t>2.2. При направлении работника в командировку оформляется командировочное удостоверение, подтверждающее срок пребывания должностного лица в командировке.</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Командировочное удостоверение оформляется в одном экземпляре и подписывается лицом, направляющим в командировку. Командировочное удостоверение для Главы администрации подписывается МО; командировочное удостоверение иным работникам, направляемым в командировку, подписывают лица, указанные в пункте 2.1.1 настоящего Порядка.</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Командировочное удостоверение вручается работнику и находится у него в течение всего срока командировки.</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Администрация Новополтавского сельсовета  ведет учет работников, выезжающих в командировки.</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2.3. Направление в командировки за пределы территории Российской Федерации осуществляется на основании соответствующего правового акта:</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Главы администрации либо по его распоряжению другим должностным лицом - в отношении работников администрации Новополтавского сельсовета.</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 xml:space="preserve">2.4. Направление в командировки за пределы территории Российской Федерации осуществляется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w:t>
      </w:r>
      <w:r w:rsidRPr="008216F6">
        <w:rPr>
          <w:rFonts w:ascii="Times New Roman" w:hAnsi="Times New Roman" w:cs="Times New Roman"/>
          <w:sz w:val="24"/>
          <w:szCs w:val="24"/>
        </w:rPr>
        <w:lastRenderedPageBreak/>
        <w:t>документах для въезда и выезда пограничными органами не делаются отметки о пересечении государственной границы.</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2.5. Не допускается направление работников в командировки за счет средств физических и юридических лиц, за исключением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края и государственными органами других государств, международными и иностранными организациями.</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 xml:space="preserve">2.6. В случае если работник, направленный в командировку на территорию иностранного государства, в период командировки обеспечивается иностранной валютой на личные расходы за счет организации, в которую работник </w:t>
      </w:r>
      <w:proofErr w:type="gramStart"/>
      <w:r w:rsidRPr="008216F6">
        <w:rPr>
          <w:rFonts w:ascii="Times New Roman" w:hAnsi="Times New Roman" w:cs="Times New Roman"/>
          <w:sz w:val="24"/>
          <w:szCs w:val="24"/>
        </w:rPr>
        <w:t>направлен в командировку администрация Новополтавского сельсовета выплату суточных не производят</w:t>
      </w:r>
      <w:proofErr w:type="gramEnd"/>
      <w:r w:rsidRPr="008216F6">
        <w:rPr>
          <w:rFonts w:ascii="Times New Roman" w:hAnsi="Times New Roman" w:cs="Times New Roman"/>
          <w:sz w:val="24"/>
          <w:szCs w:val="24"/>
        </w:rPr>
        <w:t>.</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2.7. На работников, находящихся в командировке, распространяется режим рабочего (служебного) времени тех организаций, в которые они командированы.</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2.8. По возвращении из командировки работник обязан в течение трех служебных дней:</w:t>
      </w:r>
    </w:p>
    <w:p w:rsidR="00011027" w:rsidRPr="008216F6" w:rsidRDefault="00011027" w:rsidP="00011027">
      <w:pPr>
        <w:pStyle w:val="ConsPlusNormal"/>
        <w:widowControl/>
        <w:ind w:firstLine="540"/>
        <w:rPr>
          <w:rFonts w:ascii="Times New Roman" w:hAnsi="Times New Roman" w:cs="Times New Roman"/>
          <w:sz w:val="24"/>
          <w:szCs w:val="24"/>
        </w:rPr>
      </w:pPr>
      <w:r w:rsidRPr="008216F6">
        <w:rPr>
          <w:rFonts w:ascii="Times New Roman" w:hAnsi="Times New Roman" w:cs="Times New Roman"/>
          <w:sz w:val="24"/>
          <w:szCs w:val="24"/>
        </w:rPr>
        <w:t>представить в администрацию Новополтавского сельсовета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командировочное удостоверение, оформленное надлежащим образом,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 командировкой расходах, произведенных с разрешения уполномоченного лица;</w:t>
      </w:r>
    </w:p>
    <w:p w:rsidR="00011027" w:rsidRPr="008216F6" w:rsidRDefault="00011027" w:rsidP="00011027">
      <w:pPr>
        <w:pStyle w:val="ConsPlusNormal"/>
        <w:ind w:firstLine="540"/>
        <w:jc w:val="both"/>
        <w:rPr>
          <w:rFonts w:ascii="Times New Roman" w:hAnsi="Times New Roman" w:cs="Times New Roman"/>
          <w:sz w:val="24"/>
          <w:szCs w:val="24"/>
        </w:rPr>
      </w:pPr>
    </w:p>
    <w:p w:rsidR="00011027" w:rsidRPr="008216F6" w:rsidRDefault="00011027" w:rsidP="00011027">
      <w:pPr>
        <w:pStyle w:val="ConsPlusNormal"/>
        <w:ind w:firstLine="540"/>
        <w:jc w:val="center"/>
        <w:rPr>
          <w:rFonts w:ascii="Times New Roman" w:hAnsi="Times New Roman" w:cs="Times New Roman"/>
          <w:b/>
          <w:sz w:val="24"/>
          <w:szCs w:val="24"/>
        </w:rPr>
      </w:pPr>
      <w:r w:rsidRPr="008216F6">
        <w:rPr>
          <w:rFonts w:ascii="Times New Roman" w:hAnsi="Times New Roman" w:cs="Times New Roman"/>
          <w:b/>
          <w:sz w:val="24"/>
          <w:szCs w:val="24"/>
        </w:rPr>
        <w:t>3. Порядок, условия и размеры возмещения расходов, связанных с командировкой</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3.1. При направлении должностного лица в командировку ему возмещаются:</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1) расходы по проезду к месту командирования и обратно - к постоянному месту исполнения полномочий.</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2) расходы по проезду из одного населенного пункта в другой, если должностные лица направлены в несколько государственных органов (организаций), расположенных в разных населенных пунктах;</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 расходы по бронированию и найму жилого помещения;</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4) дополнительные расходы, связанные с проживанием вне постоянного места жительства (суточные);</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5) иные расходы, связанные с командировкой, произведенные в соответствии с настоящим Порядка.</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3.2. При направлении должностного лица в командировку на территорию иностранного государства ему дополнительно возмещаются:</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1) расходы на оформление заграничного паспорта, визы и других выездных документов;</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2) обязательные консульские и аэродромные сборы;</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 сборы за право въезда или транзита автомобильного транспорта;</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4) расходы на оформление обязательной медицинской страховки;</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5) иные обязательные платежи и сборы.</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 xml:space="preserve">3.3. Возмещение расходов по бронированию и найму жилых помещений (кроме тех случаев, когда должностному лицу предоставляется бесплатное жилое помещение) осуществляется в размере документально подтвержденных фактических расходов, но не более 1500 рублей </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 xml:space="preserve">3.4. При командировках на территории иностранных государств расходы по найму </w:t>
      </w:r>
      <w:r w:rsidRPr="008216F6">
        <w:rPr>
          <w:rFonts w:ascii="Times New Roman" w:hAnsi="Times New Roman" w:cs="Times New Roman"/>
          <w:sz w:val="24"/>
          <w:szCs w:val="24"/>
        </w:rPr>
        <w:lastRenderedPageBreak/>
        <w:t>жилых помещений возмещаются по документально подтвержденным фактическим затратам, но не превышающим предельные нормы возмещения расходов по найму жилого помещения при командировках на территории иностранных государств работников организаций, финансируемых за счет средств федерального бюджета, устанавливаемые Министерством финансов Российской Федерации.</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 xml:space="preserve">3.5. Возмещение расходов на выплату суточных производится в размере 350 рублей за каждый день нахождения в командировке </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3.6. Суточные выплачиваются работнику за каждый день нахождения в командировке, включая выходные и праздничные дни, а также дни нахождения в пути.</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3.7. В случае направления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лицом, направляющим в командировку,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Если работник по окончании рабочего дня остается в месте командирования, то расходы по найму жилого помещения при представлении соответствующих документов возмещаются работнику в размерах, определяемых пунктом 3.3 Порядка.</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3.8.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определяемых пунктом 3.3 Порядка.</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3.9. При командировках на территории иностранных государств суточные выплачиваются в рублевом эквиваленте по курсу, установленному Центральным банком России на день утверждения авансового отчета, в размерах, устанавливаемых Правительством Российской Федерации для организаций, финансируемых за счет средств федерального бюджета.</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3.10. При следовании работников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работников.</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При направлении работников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командированное лицо.</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 xml:space="preserve">3.11. </w:t>
      </w:r>
      <w:proofErr w:type="gramStart"/>
      <w:r w:rsidRPr="008216F6">
        <w:rPr>
          <w:rFonts w:ascii="Times New Roman" w:hAnsi="Times New Roman" w:cs="Times New Roman"/>
          <w:sz w:val="24"/>
          <w:szCs w:val="24"/>
        </w:rPr>
        <w:t>При направлении работников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 удостоверении</w:t>
      </w:r>
      <w:proofErr w:type="gramEnd"/>
      <w:r w:rsidRPr="008216F6">
        <w:rPr>
          <w:rFonts w:ascii="Times New Roman" w:hAnsi="Times New Roman" w:cs="Times New Roman"/>
          <w:sz w:val="24"/>
          <w:szCs w:val="24"/>
        </w:rPr>
        <w:t xml:space="preserve">, </w:t>
      </w:r>
      <w:proofErr w:type="gramStart"/>
      <w:r w:rsidRPr="008216F6">
        <w:rPr>
          <w:rFonts w:ascii="Times New Roman" w:hAnsi="Times New Roman" w:cs="Times New Roman"/>
          <w:sz w:val="24"/>
          <w:szCs w:val="24"/>
        </w:rPr>
        <w:t>оформленном, как при командировании в пределах территории Российской Федерации.</w:t>
      </w:r>
      <w:proofErr w:type="gramEnd"/>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 xml:space="preserve">3.12.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w:t>
      </w:r>
      <w:r w:rsidRPr="008216F6">
        <w:rPr>
          <w:rFonts w:ascii="Times New Roman" w:hAnsi="Times New Roman" w:cs="Times New Roman"/>
          <w:sz w:val="24"/>
          <w:szCs w:val="24"/>
        </w:rPr>
        <w:lastRenderedPageBreak/>
        <w:t>на выплату суточных, установленных пунктом 3.9 Порядка.</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В случае если работник, направленный в командировку на территорию иностранного государства, в период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работнику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нормы расходов на выплату суточных, установленных пунктом 3.9 Порядка.</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 xml:space="preserve">3.13. </w:t>
      </w:r>
      <w:proofErr w:type="gramStart"/>
      <w:r w:rsidRPr="008216F6">
        <w:rPr>
          <w:rFonts w:ascii="Times New Roman" w:hAnsi="Times New Roman" w:cs="Times New Roman"/>
          <w:sz w:val="24"/>
          <w:szCs w:val="24"/>
        </w:rPr>
        <w:t>Расходы по проезду работнику к месту командирования и обратно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направлен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w:t>
      </w:r>
      <w:proofErr w:type="gramEnd"/>
      <w:r w:rsidRPr="008216F6">
        <w:rPr>
          <w:rFonts w:ascii="Times New Roman" w:hAnsi="Times New Roman" w:cs="Times New Roman"/>
          <w:sz w:val="24"/>
          <w:szCs w:val="24"/>
        </w:rPr>
        <w:t xml:space="preserve"> по фактическим затратам, документально подтверждающим эти расходы, но не выше размеров, установленных пунктом 3.15 Порядка.</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При отсутствии документов, подтверждающих расходы, оплата не производится.</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Работнику оплачиваются расходы по проезду до станции, пристани, аэропорта при наличии документов, подтверждающих эти расходы.</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3.14. Работнику в случае его временной нетрудоспособности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3.15. Размер возмещения расходов по проезду к месту командировки и обратно устанавливается:</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1) железнодорожным транспортом - в размере стоимости проезда в купейном вагоне для Главы администрации Новополтавского сельсовета</w:t>
      </w:r>
    </w:p>
    <w:p w:rsidR="00011027" w:rsidRPr="008216F6" w:rsidRDefault="00011027" w:rsidP="00011027">
      <w:pPr>
        <w:pStyle w:val="ConsPlusNormal"/>
        <w:ind w:firstLine="0"/>
        <w:rPr>
          <w:rFonts w:ascii="Times New Roman" w:hAnsi="Times New Roman" w:cs="Times New Roman"/>
          <w:sz w:val="24"/>
          <w:szCs w:val="24"/>
        </w:rPr>
      </w:pPr>
      <w:r w:rsidRPr="008216F6">
        <w:rPr>
          <w:rFonts w:ascii="Times New Roman" w:hAnsi="Times New Roman" w:cs="Times New Roman"/>
          <w:sz w:val="24"/>
          <w:szCs w:val="24"/>
        </w:rPr>
        <w:t xml:space="preserve">и плацкартном </w:t>
      </w:r>
      <w:proofErr w:type="gramStart"/>
      <w:r w:rsidRPr="008216F6">
        <w:rPr>
          <w:rFonts w:ascii="Times New Roman" w:hAnsi="Times New Roman" w:cs="Times New Roman"/>
          <w:sz w:val="24"/>
          <w:szCs w:val="24"/>
        </w:rPr>
        <w:t>вагоне</w:t>
      </w:r>
      <w:proofErr w:type="gramEnd"/>
      <w:r w:rsidRPr="008216F6">
        <w:rPr>
          <w:rFonts w:ascii="Times New Roman" w:hAnsi="Times New Roman" w:cs="Times New Roman"/>
          <w:sz w:val="24"/>
          <w:szCs w:val="24"/>
        </w:rPr>
        <w:t xml:space="preserve"> для иных должностных лиц администрации.</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2) автомобильным транспортом - по тарифам, устанавливаемым перевозчиком;</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 служебным автотранспортом – по фактическим расходам горюче – смазочных материалов, но не более норматива расхода на служебный автомобиль, установленный Постановлением администрации Новополтавского сельсовета</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3.16. Расходы по проезду при направлении работника в командировку на территории иностранных государств возмещаются ему в том же размере, что и при направлении в командировку в пределах территории Российской Федерации.</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3.17. Возмещение иных расходов, связанных с командировкой, осуществляется в пределах утвержденных бюджетных смет на содержание соответствующего юридического лица и производится с разрешения Главы администрации Новополтавского сельсовета.</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3.18. При направлении работника в командировку ему выдается денежный аванс на оплату расходов по проезду, по найму жилого помещения, суточных и иных расходов, производимых в соответствии настоящим Порядком.</w:t>
      </w:r>
    </w:p>
    <w:p w:rsidR="00011027" w:rsidRPr="008216F6" w:rsidRDefault="00011027" w:rsidP="00011027">
      <w:pPr>
        <w:pStyle w:val="ConsPlusNormal"/>
        <w:ind w:firstLine="540"/>
        <w:rPr>
          <w:rFonts w:ascii="Times New Roman" w:hAnsi="Times New Roman" w:cs="Times New Roman"/>
          <w:sz w:val="24"/>
          <w:szCs w:val="24"/>
        </w:rPr>
      </w:pPr>
      <w:r w:rsidRPr="008216F6">
        <w:rPr>
          <w:rFonts w:ascii="Times New Roman" w:hAnsi="Times New Roman" w:cs="Times New Roman"/>
          <w:sz w:val="24"/>
          <w:szCs w:val="24"/>
        </w:rPr>
        <w:t>Выдача наличных денег под отчет должна производиться исключительно при условии полного отчета работника по ранее выданному ему авансу.</w:t>
      </w:r>
    </w:p>
    <w:p w:rsidR="00011027" w:rsidRPr="008216F6" w:rsidRDefault="00011027" w:rsidP="00011027">
      <w:pPr>
        <w:pStyle w:val="ConsPlusNormal"/>
        <w:ind w:firstLine="540"/>
        <w:jc w:val="both"/>
        <w:rPr>
          <w:rFonts w:ascii="Times New Roman" w:hAnsi="Times New Roman" w:cs="Times New Roman"/>
          <w:sz w:val="24"/>
          <w:szCs w:val="24"/>
        </w:rPr>
      </w:pPr>
    </w:p>
    <w:p w:rsidR="00011027" w:rsidRPr="008216F6" w:rsidRDefault="00011027" w:rsidP="00011027">
      <w:pPr>
        <w:ind w:firstLine="709"/>
        <w:jc w:val="center"/>
        <w:rPr>
          <w:b/>
          <w:sz w:val="24"/>
        </w:rPr>
      </w:pPr>
      <w:bookmarkStart w:id="1" w:name="_Hlk118203463"/>
      <w:r w:rsidRPr="008216F6">
        <w:rPr>
          <w:b/>
          <w:sz w:val="24"/>
        </w:rPr>
        <w:t xml:space="preserve">4. Размеры возмещения расходов, дополнительные гарантии командируемым работникам и членам их семей при командировании с территории Российской </w:t>
      </w:r>
      <w:r w:rsidRPr="008216F6">
        <w:rPr>
          <w:b/>
          <w:sz w:val="24"/>
        </w:rPr>
        <w:lastRenderedPageBreak/>
        <w:t>Федерации на территорию Донецкой Народной Республики и Луганской Народной Республики</w:t>
      </w:r>
    </w:p>
    <w:p w:rsidR="00011027" w:rsidRPr="008216F6" w:rsidRDefault="00011027" w:rsidP="00011027">
      <w:pPr>
        <w:ind w:firstLine="567"/>
        <w:rPr>
          <w:sz w:val="24"/>
        </w:rPr>
      </w:pPr>
      <w:bookmarkStart w:id="2" w:name="_Hlk118207736"/>
      <w:bookmarkEnd w:id="1"/>
      <w:r w:rsidRPr="008216F6">
        <w:rPr>
          <w:sz w:val="24"/>
        </w:rPr>
        <w:t xml:space="preserve">4.1. </w:t>
      </w:r>
      <w:proofErr w:type="gramStart"/>
      <w:r w:rsidRPr="008216F6">
        <w:rPr>
          <w:sz w:val="24"/>
        </w:rPr>
        <w:t>Размеры суточных в рублях, выплачиваемых служащим при командировании с территории Российской Федерации на территорию Донецкой Народной Республики и Луганской Народной Республики, определены Постановлением Правительства РФ от 14.05.2022 № 877 «Об отдельных вопросах обеспечения гарантий, связанных с командированием на территории Донецкой Народной Республики и Луганской Народной Республики федеральных государственных гражданских служащих и отдельных категорий работников» и составляют 8480 рублей, а предельные нормы</w:t>
      </w:r>
      <w:proofErr w:type="gramEnd"/>
      <w:r w:rsidRPr="008216F6">
        <w:rPr>
          <w:sz w:val="24"/>
        </w:rPr>
        <w:t xml:space="preserve"> возмещения расходов по найму жилого помещения – до 7210 рублей.</w:t>
      </w:r>
    </w:p>
    <w:bookmarkEnd w:id="2"/>
    <w:p w:rsidR="00011027" w:rsidRPr="008216F6" w:rsidRDefault="00011027" w:rsidP="00011027">
      <w:pPr>
        <w:shd w:val="clear" w:color="auto" w:fill="FFFFFF"/>
        <w:ind w:firstLine="567"/>
        <w:rPr>
          <w:sz w:val="24"/>
        </w:rPr>
      </w:pPr>
      <w:r w:rsidRPr="008216F6">
        <w:rPr>
          <w:sz w:val="24"/>
        </w:rPr>
        <w:t xml:space="preserve">4.1.1. </w:t>
      </w:r>
      <w:proofErr w:type="gramStart"/>
      <w:r w:rsidRPr="008216F6">
        <w:rPr>
          <w:sz w:val="24"/>
        </w:rPr>
        <w:t>На время командировки, за служащим сохраняется денежное содержание (денежное вознаграждение, включая поощрение) по замещаемой им должности, в размере согласно пункта 2.10. указа Губернатора Красноярского края от 26.08.2011 № 155-уг «О гарантиях транспортного обслуживания, обеспечения телефонной связью, а также о командировании лиц, замещающих государственные должности Красноярского края, и государственных гражданских служащих Красноярского края в органах исполнительной власти Красноярского края, Администрации Губернатора Красноярского</w:t>
      </w:r>
      <w:proofErr w:type="gramEnd"/>
      <w:r w:rsidRPr="008216F6">
        <w:rPr>
          <w:sz w:val="24"/>
        </w:rPr>
        <w:t xml:space="preserve"> края».</w:t>
      </w:r>
    </w:p>
    <w:p w:rsidR="00011027" w:rsidRPr="008216F6" w:rsidRDefault="00011027" w:rsidP="00011027">
      <w:pPr>
        <w:shd w:val="clear" w:color="auto" w:fill="FFFFFF"/>
        <w:ind w:firstLine="709"/>
        <w:rPr>
          <w:sz w:val="24"/>
        </w:rPr>
      </w:pPr>
      <w:r w:rsidRPr="008216F6">
        <w:rPr>
          <w:sz w:val="24"/>
        </w:rPr>
        <w:t>Лицам, направленным (командированным) на территорию Донецкой Народной Республики, Луганской Народной Республики могут быть произведены дополнительные выплаты в соответствии с правовыми актами Президента РФ.</w:t>
      </w:r>
    </w:p>
    <w:p w:rsidR="00011027" w:rsidRPr="008216F6" w:rsidRDefault="00011027" w:rsidP="00011027">
      <w:pPr>
        <w:ind w:firstLine="567"/>
        <w:rPr>
          <w:sz w:val="24"/>
        </w:rPr>
      </w:pPr>
      <w:r w:rsidRPr="008216F6">
        <w:rPr>
          <w:sz w:val="24"/>
        </w:rPr>
        <w:t xml:space="preserve">4.1.2. Дополнительные социальные гарантии лицам, направленным (командированным) на территории Донецкой Народной Республики, Луганской Народной Республики, и членам их семей установлены в соответствии с Указом Президента РФ от 30.04.2022 № 248 от 30.04.2022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 </w:t>
      </w:r>
    </w:p>
    <w:p w:rsidR="00011027" w:rsidRPr="008216F6" w:rsidRDefault="00011027" w:rsidP="00011027">
      <w:pPr>
        <w:ind w:firstLine="709"/>
        <w:rPr>
          <w:sz w:val="24"/>
        </w:rPr>
      </w:pPr>
      <w:proofErr w:type="gramStart"/>
      <w:r w:rsidRPr="008216F6">
        <w:rPr>
          <w:sz w:val="24"/>
        </w:rPr>
        <w:t>Порядок назначения и осуществления единовременных выплат работникам и членам их семей осуществляется в соответствии с Правилами назначения и осуществления единовременных выплат, установленных указами Президента Российской Федерации от 30 апреля 2022 г. № 247 «О поддержке волонтерской деятельности на территориях Донецкой Народной Республики и Луганской Народной Республики» и от 30 апреля 2022 г. № 248 «О дополнительных социальных гарантиях лицам, направленным (командированным) на</w:t>
      </w:r>
      <w:proofErr w:type="gramEnd"/>
      <w:r w:rsidRPr="008216F6">
        <w:rPr>
          <w:sz w:val="24"/>
        </w:rPr>
        <w:t xml:space="preserve"> территории Донецкой Народной Республики, Луганской Народной Республики, и членам их семей», утвержденными Постановлением Правительства РФ от 06.05.2022 № 824».</w:t>
      </w:r>
    </w:p>
    <w:p w:rsidR="00011027" w:rsidRPr="008216F6" w:rsidRDefault="00011027" w:rsidP="00011027">
      <w:pPr>
        <w:ind w:firstLine="709"/>
        <w:jc w:val="both"/>
        <w:rPr>
          <w:sz w:val="24"/>
        </w:rPr>
      </w:pPr>
    </w:p>
    <w:p w:rsidR="00011027" w:rsidRPr="008216F6" w:rsidRDefault="00011027" w:rsidP="00011027">
      <w:pPr>
        <w:ind w:firstLine="709"/>
        <w:jc w:val="center"/>
        <w:rPr>
          <w:b/>
          <w:sz w:val="24"/>
        </w:rPr>
      </w:pPr>
      <w:r w:rsidRPr="008216F6">
        <w:rPr>
          <w:b/>
          <w:sz w:val="24"/>
        </w:rPr>
        <w:t>5. Размеры возмещения расходов, дополнительные гарантии командируемым работникам с территории Российской Федерации на территорию Донецкой Народной Республики, Луганской Народной Республики, Запорожской области и Херсонской области</w:t>
      </w:r>
    </w:p>
    <w:p w:rsidR="00011027" w:rsidRPr="008216F6" w:rsidRDefault="00011027" w:rsidP="00011027">
      <w:pPr>
        <w:ind w:firstLine="709"/>
        <w:rPr>
          <w:sz w:val="24"/>
          <w:shd w:val="clear" w:color="auto" w:fill="FFFFFF"/>
        </w:rPr>
      </w:pPr>
      <w:r w:rsidRPr="008216F6">
        <w:rPr>
          <w:sz w:val="24"/>
          <w:shd w:val="clear" w:color="auto" w:fill="FFFFFF"/>
        </w:rPr>
        <w:t>В период нахождения лиц в служебных командировках на территориях Донецкой Народной Республики, Луганской Народной Республики, Запорожской области и Херсонской области, установить:</w:t>
      </w:r>
    </w:p>
    <w:p w:rsidR="00011027" w:rsidRPr="008216F6" w:rsidRDefault="00011027" w:rsidP="00011027">
      <w:pPr>
        <w:ind w:firstLine="709"/>
        <w:rPr>
          <w:sz w:val="24"/>
        </w:rPr>
      </w:pPr>
      <w:r w:rsidRPr="008216F6">
        <w:rPr>
          <w:color w:val="000000"/>
          <w:sz w:val="24"/>
        </w:rPr>
        <w:t>а)</w:t>
      </w:r>
      <w:proofErr w:type="gramStart"/>
      <w:r w:rsidRPr="008216F6">
        <w:rPr>
          <w:color w:val="000000"/>
          <w:sz w:val="24"/>
        </w:rPr>
        <w:t>.</w:t>
      </w:r>
      <w:proofErr w:type="gramEnd"/>
      <w:r w:rsidRPr="008216F6">
        <w:rPr>
          <w:color w:val="000000"/>
          <w:sz w:val="24"/>
        </w:rPr>
        <w:t xml:space="preserve"> </w:t>
      </w:r>
      <w:proofErr w:type="gramStart"/>
      <w:r w:rsidRPr="008216F6">
        <w:rPr>
          <w:sz w:val="24"/>
        </w:rPr>
        <w:t>д</w:t>
      </w:r>
      <w:proofErr w:type="gramEnd"/>
      <w:r w:rsidRPr="008216F6">
        <w:rPr>
          <w:sz w:val="24"/>
        </w:rPr>
        <w:t>енежное вознаграждение (денежное содержание) выплачивается в двойном размере;</w:t>
      </w:r>
    </w:p>
    <w:p w:rsidR="00011027" w:rsidRPr="008216F6" w:rsidRDefault="00011027" w:rsidP="00011027">
      <w:pPr>
        <w:ind w:firstLine="709"/>
        <w:rPr>
          <w:sz w:val="24"/>
        </w:rPr>
      </w:pPr>
      <w:r w:rsidRPr="008216F6">
        <w:rPr>
          <w:sz w:val="24"/>
        </w:rPr>
        <w:t>б)</w:t>
      </w:r>
      <w:proofErr w:type="gramStart"/>
      <w:r w:rsidRPr="008216F6">
        <w:rPr>
          <w:sz w:val="24"/>
        </w:rPr>
        <w:t>.</w:t>
      </w:r>
      <w:proofErr w:type="gramEnd"/>
      <w:r w:rsidRPr="008216F6">
        <w:rPr>
          <w:sz w:val="24"/>
        </w:rPr>
        <w:t xml:space="preserve"> </w:t>
      </w:r>
      <w:proofErr w:type="gramStart"/>
      <w:r w:rsidRPr="008216F6">
        <w:rPr>
          <w:sz w:val="24"/>
        </w:rPr>
        <w:t>д</w:t>
      </w:r>
      <w:proofErr w:type="gramEnd"/>
      <w:r w:rsidRPr="008216F6">
        <w:rPr>
          <w:sz w:val="24"/>
        </w:rPr>
        <w:t>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011027" w:rsidRPr="008216F6" w:rsidRDefault="00011027" w:rsidP="00011027">
      <w:pPr>
        <w:ind w:firstLine="709"/>
        <w:jc w:val="both"/>
        <w:rPr>
          <w:sz w:val="24"/>
        </w:rPr>
      </w:pPr>
    </w:p>
    <w:p w:rsidR="00011027" w:rsidRPr="008216F6" w:rsidRDefault="00011027" w:rsidP="00011027">
      <w:pPr>
        <w:ind w:firstLine="709"/>
        <w:jc w:val="both"/>
        <w:rPr>
          <w:sz w:val="24"/>
        </w:rPr>
      </w:pPr>
    </w:p>
    <w:p w:rsidR="00011027" w:rsidRPr="008216F6" w:rsidRDefault="00011027" w:rsidP="00011027">
      <w:pPr>
        <w:pStyle w:val="ConsPlusNormal"/>
        <w:ind w:firstLine="0"/>
        <w:jc w:val="both"/>
        <w:rPr>
          <w:rFonts w:ascii="Times New Roman" w:hAnsi="Times New Roman" w:cs="Times New Roman"/>
          <w:sz w:val="24"/>
          <w:szCs w:val="24"/>
        </w:rPr>
      </w:pPr>
      <w:bookmarkStart w:id="3" w:name="_GoBack"/>
      <w:bookmarkEnd w:id="3"/>
      <w:r w:rsidRPr="008216F6">
        <w:rPr>
          <w:rFonts w:ascii="Times New Roman" w:hAnsi="Times New Roman" w:cs="Times New Roman"/>
          <w:sz w:val="24"/>
          <w:szCs w:val="24"/>
        </w:rPr>
        <w:tab/>
      </w:r>
      <w:r w:rsidRPr="008216F6">
        <w:rPr>
          <w:rFonts w:ascii="Times New Roman" w:hAnsi="Times New Roman" w:cs="Times New Roman"/>
          <w:sz w:val="24"/>
          <w:szCs w:val="24"/>
        </w:rPr>
        <w:tab/>
      </w:r>
      <w:r w:rsidRPr="008216F6">
        <w:rPr>
          <w:rFonts w:ascii="Times New Roman" w:hAnsi="Times New Roman" w:cs="Times New Roman"/>
          <w:sz w:val="24"/>
          <w:szCs w:val="24"/>
        </w:rPr>
        <w:tab/>
      </w:r>
      <w:r w:rsidRPr="008216F6">
        <w:rPr>
          <w:rFonts w:ascii="Times New Roman" w:hAnsi="Times New Roman" w:cs="Times New Roman"/>
          <w:sz w:val="24"/>
          <w:szCs w:val="24"/>
        </w:rPr>
        <w:tab/>
      </w:r>
      <w:r w:rsidRPr="008216F6">
        <w:rPr>
          <w:rFonts w:ascii="Times New Roman" w:hAnsi="Times New Roman" w:cs="Times New Roman"/>
          <w:sz w:val="24"/>
          <w:szCs w:val="24"/>
        </w:rPr>
        <w:tab/>
      </w:r>
      <w:r w:rsidRPr="008216F6">
        <w:rPr>
          <w:rFonts w:ascii="Times New Roman" w:hAnsi="Times New Roman" w:cs="Times New Roman"/>
          <w:sz w:val="24"/>
          <w:szCs w:val="24"/>
        </w:rPr>
        <w:tab/>
      </w:r>
      <w:r w:rsidRPr="008216F6">
        <w:rPr>
          <w:rFonts w:ascii="Times New Roman" w:hAnsi="Times New Roman" w:cs="Times New Roman"/>
          <w:sz w:val="24"/>
          <w:szCs w:val="24"/>
        </w:rPr>
        <w:tab/>
        <w:t xml:space="preserve">   </w:t>
      </w:r>
    </w:p>
    <w:p w:rsidR="00011027" w:rsidRPr="008216F6" w:rsidRDefault="00011027" w:rsidP="00011027">
      <w:pPr>
        <w:pStyle w:val="ConsPlusNormal"/>
        <w:ind w:firstLine="540"/>
        <w:jc w:val="both"/>
        <w:rPr>
          <w:rFonts w:ascii="Times New Roman" w:hAnsi="Times New Roman" w:cs="Times New Roman"/>
          <w:sz w:val="24"/>
          <w:szCs w:val="24"/>
        </w:rPr>
      </w:pPr>
    </w:p>
    <w:p w:rsidR="00011027" w:rsidRPr="008216F6" w:rsidRDefault="00011027" w:rsidP="00011027">
      <w:pPr>
        <w:pStyle w:val="ConsPlusNormal"/>
        <w:ind w:firstLine="540"/>
        <w:jc w:val="both"/>
        <w:rPr>
          <w:rFonts w:ascii="Times New Roman" w:hAnsi="Times New Roman" w:cs="Times New Roman"/>
          <w:sz w:val="24"/>
          <w:szCs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011027" w:rsidRPr="008216F6" w:rsidRDefault="00011027" w:rsidP="00011027">
      <w:pPr>
        <w:rPr>
          <w:sz w:val="24"/>
        </w:rPr>
      </w:pPr>
    </w:p>
    <w:p w:rsidR="005A5BD5" w:rsidRPr="008216F6" w:rsidRDefault="005A5BD5">
      <w:pPr>
        <w:rPr>
          <w:sz w:val="24"/>
        </w:rPr>
      </w:pPr>
    </w:p>
    <w:sectPr w:rsidR="005A5BD5" w:rsidRPr="00821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65"/>
    <w:rsid w:val="00011027"/>
    <w:rsid w:val="005A5BD5"/>
    <w:rsid w:val="008216F6"/>
    <w:rsid w:val="008569FA"/>
    <w:rsid w:val="00C36D65"/>
    <w:rsid w:val="00F46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02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02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3">
    <w:name w:val="Balloon Text"/>
    <w:basedOn w:val="a"/>
    <w:link w:val="a4"/>
    <w:uiPriority w:val="99"/>
    <w:semiHidden/>
    <w:unhideWhenUsed/>
    <w:rsid w:val="008216F6"/>
    <w:rPr>
      <w:rFonts w:ascii="Tahoma" w:hAnsi="Tahoma" w:cs="Tahoma"/>
      <w:sz w:val="16"/>
      <w:szCs w:val="16"/>
    </w:rPr>
  </w:style>
  <w:style w:type="character" w:customStyle="1" w:styleId="a4">
    <w:name w:val="Текст выноски Знак"/>
    <w:basedOn w:val="a0"/>
    <w:link w:val="a3"/>
    <w:uiPriority w:val="99"/>
    <w:semiHidden/>
    <w:rsid w:val="008216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02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02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3">
    <w:name w:val="Balloon Text"/>
    <w:basedOn w:val="a"/>
    <w:link w:val="a4"/>
    <w:uiPriority w:val="99"/>
    <w:semiHidden/>
    <w:unhideWhenUsed/>
    <w:rsid w:val="008216F6"/>
    <w:rPr>
      <w:rFonts w:ascii="Tahoma" w:hAnsi="Tahoma" w:cs="Tahoma"/>
      <w:sz w:val="16"/>
      <w:szCs w:val="16"/>
    </w:rPr>
  </w:style>
  <w:style w:type="character" w:customStyle="1" w:styleId="a4">
    <w:name w:val="Текст выноски Знак"/>
    <w:basedOn w:val="a0"/>
    <w:link w:val="a3"/>
    <w:uiPriority w:val="99"/>
    <w:semiHidden/>
    <w:rsid w:val="008216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2871</Words>
  <Characters>16365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2022-11-07T01:38:00Z</cp:lastPrinted>
  <dcterms:created xsi:type="dcterms:W3CDTF">2022-11-03T04:17:00Z</dcterms:created>
  <dcterms:modified xsi:type="dcterms:W3CDTF">2022-11-07T01:40:00Z</dcterms:modified>
</cp:coreProperties>
</file>