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59" w:rsidRPr="00581559" w:rsidRDefault="008E220E" w:rsidP="008E220E">
      <w:pPr>
        <w:tabs>
          <w:tab w:val="left" w:pos="8364"/>
        </w:tabs>
        <w:jc w:val="center"/>
        <w:rPr>
          <w:b/>
          <w:sz w:val="32"/>
          <w:szCs w:val="32"/>
        </w:rPr>
      </w:pPr>
      <w:r w:rsidRPr="00581559">
        <w:rPr>
          <w:b/>
          <w:sz w:val="32"/>
          <w:szCs w:val="32"/>
        </w:rPr>
        <w:t xml:space="preserve">Красноярский край </w:t>
      </w:r>
    </w:p>
    <w:p w:rsidR="008E220E" w:rsidRPr="00581559" w:rsidRDefault="008E220E" w:rsidP="008E220E">
      <w:pPr>
        <w:tabs>
          <w:tab w:val="left" w:pos="8364"/>
        </w:tabs>
        <w:jc w:val="center"/>
        <w:rPr>
          <w:b/>
          <w:sz w:val="32"/>
          <w:szCs w:val="32"/>
        </w:rPr>
      </w:pPr>
      <w:r w:rsidRPr="00581559">
        <w:rPr>
          <w:b/>
          <w:sz w:val="32"/>
          <w:szCs w:val="32"/>
        </w:rPr>
        <w:t>Ермаковский район</w:t>
      </w:r>
    </w:p>
    <w:p w:rsidR="008E220E" w:rsidRPr="00581559" w:rsidRDefault="008E220E" w:rsidP="008E220E">
      <w:pPr>
        <w:tabs>
          <w:tab w:val="left" w:pos="8364"/>
        </w:tabs>
        <w:jc w:val="center"/>
        <w:rPr>
          <w:sz w:val="32"/>
          <w:szCs w:val="32"/>
        </w:rPr>
      </w:pPr>
      <w:r w:rsidRPr="00581559">
        <w:rPr>
          <w:b/>
          <w:sz w:val="32"/>
          <w:szCs w:val="32"/>
        </w:rPr>
        <w:t xml:space="preserve"> Администрация </w:t>
      </w:r>
      <w:r w:rsidR="00C233E9" w:rsidRPr="00581559">
        <w:rPr>
          <w:b/>
          <w:sz w:val="32"/>
          <w:szCs w:val="32"/>
        </w:rPr>
        <w:t>Новополтавского</w:t>
      </w:r>
      <w:r w:rsidRPr="00581559">
        <w:rPr>
          <w:b/>
          <w:sz w:val="32"/>
          <w:szCs w:val="32"/>
        </w:rPr>
        <w:t xml:space="preserve"> сельсовета</w:t>
      </w:r>
    </w:p>
    <w:p w:rsidR="008E220E" w:rsidRPr="00581559" w:rsidRDefault="008E220E" w:rsidP="008E220E">
      <w:pPr>
        <w:ind w:right="-1"/>
        <w:jc w:val="center"/>
        <w:rPr>
          <w:b/>
        </w:rPr>
      </w:pPr>
    </w:p>
    <w:p w:rsidR="008E220E" w:rsidRPr="00581559" w:rsidRDefault="008E220E" w:rsidP="008E220E">
      <w:pPr>
        <w:ind w:right="-1"/>
        <w:jc w:val="center"/>
        <w:rPr>
          <w:b/>
        </w:rPr>
      </w:pPr>
      <w:r w:rsidRPr="00581559">
        <w:rPr>
          <w:b/>
        </w:rPr>
        <w:t>ПОСТАНОВЛЕНИЕ</w:t>
      </w:r>
    </w:p>
    <w:p w:rsidR="008E220E" w:rsidRPr="00581559" w:rsidRDefault="008E220E" w:rsidP="008E220E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69"/>
        <w:gridCol w:w="3171"/>
        <w:gridCol w:w="3168"/>
      </w:tblGrid>
      <w:tr w:rsidR="008E220E" w:rsidRPr="00581559" w:rsidTr="00076C1B">
        <w:trPr>
          <w:trHeight w:val="447"/>
          <w:jc w:val="center"/>
        </w:trPr>
        <w:tc>
          <w:tcPr>
            <w:tcW w:w="3169" w:type="dxa"/>
          </w:tcPr>
          <w:p w:rsidR="008E220E" w:rsidRPr="00581559" w:rsidRDefault="00581559" w:rsidP="00076C1B">
            <w:pPr>
              <w:ind w:right="-1"/>
              <w:rPr>
                <w:b/>
              </w:rPr>
            </w:pPr>
            <w:r w:rsidRPr="00581559">
              <w:t>27</w:t>
            </w:r>
            <w:r w:rsidR="008E220E" w:rsidRPr="00581559">
              <w:t xml:space="preserve">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E220E" w:rsidRPr="00581559">
                <w:t>2017 г</w:t>
              </w:r>
            </w:smartTag>
            <w:r w:rsidR="008E220E" w:rsidRPr="00581559">
              <w:t>.</w:t>
            </w:r>
          </w:p>
        </w:tc>
        <w:tc>
          <w:tcPr>
            <w:tcW w:w="3171" w:type="dxa"/>
          </w:tcPr>
          <w:p w:rsidR="008E220E" w:rsidRPr="00581559" w:rsidRDefault="008E220E" w:rsidP="00076C1B">
            <w:pPr>
              <w:ind w:right="-1"/>
              <w:jc w:val="center"/>
            </w:pPr>
          </w:p>
        </w:tc>
        <w:tc>
          <w:tcPr>
            <w:tcW w:w="3168" w:type="dxa"/>
          </w:tcPr>
          <w:p w:rsidR="008E220E" w:rsidRPr="00581559" w:rsidRDefault="008E220E" w:rsidP="00076C1B">
            <w:pPr>
              <w:ind w:right="-1"/>
              <w:jc w:val="right"/>
              <w:rPr>
                <w:b/>
              </w:rPr>
            </w:pPr>
            <w:r w:rsidRPr="00581559">
              <w:t>№</w:t>
            </w:r>
            <w:r w:rsidR="00581559" w:rsidRPr="00581559">
              <w:t>14</w:t>
            </w:r>
            <w:r w:rsidRPr="00581559">
              <w:t xml:space="preserve"> </w:t>
            </w:r>
          </w:p>
        </w:tc>
      </w:tr>
    </w:tbl>
    <w:p w:rsidR="008E220E" w:rsidRPr="00581559" w:rsidRDefault="008E220E" w:rsidP="008E220E"/>
    <w:p w:rsidR="008E220E" w:rsidRPr="00581559" w:rsidRDefault="008E220E" w:rsidP="008E220E">
      <w:pPr>
        <w:ind w:firstLine="540"/>
        <w:jc w:val="center"/>
      </w:pPr>
      <w:r w:rsidRPr="00581559">
        <w:rPr>
          <w:rStyle w:val="a4"/>
          <w:b w:val="0"/>
        </w:rPr>
        <w:t>Об утверждении Порядка формирования, ведения и опубликования указанного в части 4 статьи 18 Федерального закона «О развитии малого и среднего предпринимательства в Российской Федерации» перечня муниципального имущества</w:t>
      </w:r>
    </w:p>
    <w:p w:rsidR="008E220E" w:rsidRPr="00581559" w:rsidRDefault="008E220E" w:rsidP="008E220E">
      <w:pPr>
        <w:pStyle w:val="a3"/>
        <w:spacing w:before="0" w:beforeAutospacing="0" w:after="0" w:afterAutospacing="0"/>
        <w:ind w:firstLine="708"/>
        <w:jc w:val="both"/>
      </w:pPr>
      <w:r w:rsidRPr="00581559">
        <w:t xml:space="preserve"> </w:t>
      </w:r>
    </w:p>
    <w:p w:rsidR="008E220E" w:rsidRPr="00581559" w:rsidRDefault="008E220E" w:rsidP="008E220E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581559">
        <w:t xml:space="preserve">В соответствии с Федеральными законами от 24.07.2007 № 209-ФЗ «О развитии малого и среднего предпринимательства», от 06.10.2003 №131-ФЗ «Об общих принципах организации местного самоуправления в Российской Федерации», постановлением Правительства РФ от 21.08.2010 N 645 "Об имущественной поддержке субъектов малого и среднего предпринимательства при предоставлении федерального имущества", руководствуясь статьей 29 Устава сельсовета, </w:t>
      </w:r>
      <w:r w:rsidRPr="00581559">
        <w:rPr>
          <w:b/>
        </w:rPr>
        <w:t>ПОСТАНОВЛЯЮ:</w:t>
      </w:r>
    </w:p>
    <w:p w:rsidR="008E220E" w:rsidRPr="00581559" w:rsidRDefault="008E220E" w:rsidP="008E220E">
      <w:pPr>
        <w:ind w:firstLine="540"/>
        <w:jc w:val="both"/>
      </w:pPr>
      <w:r w:rsidRPr="00581559">
        <w:t xml:space="preserve">1. Утвердить </w:t>
      </w:r>
      <w:r w:rsidRPr="00581559">
        <w:rPr>
          <w:rStyle w:val="a4"/>
          <w:b w:val="0"/>
        </w:rPr>
        <w:t>Порядок формирования, ведения и опубликования указанного в части 4 статьи 18 Федерального закона «О развитии малого и среднего предпринимательства в Российской Федерации» перечня муниципального имущества</w:t>
      </w:r>
      <w:r w:rsidRPr="00581559">
        <w:t xml:space="preserve"> согласно приложению № 1.</w:t>
      </w:r>
    </w:p>
    <w:p w:rsidR="008E220E" w:rsidRPr="00581559" w:rsidRDefault="008E220E" w:rsidP="008E220E">
      <w:pPr>
        <w:pStyle w:val="a3"/>
        <w:spacing w:before="0" w:beforeAutospacing="0" w:after="0" w:afterAutospacing="0"/>
        <w:ind w:firstLine="708"/>
        <w:jc w:val="both"/>
      </w:pPr>
      <w:r w:rsidRPr="00581559">
        <w:t>2. Утвердить   форму перечня муниципального имущества, указанного в пункте 1 настоящего постановления, согласно приложению № 2.</w:t>
      </w:r>
    </w:p>
    <w:p w:rsidR="008E220E" w:rsidRPr="00581559" w:rsidRDefault="008E220E" w:rsidP="008E2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559">
        <w:rPr>
          <w:rFonts w:ascii="Times New Roman" w:hAnsi="Times New Roman" w:cs="Times New Roman"/>
          <w:sz w:val="24"/>
          <w:szCs w:val="24"/>
        </w:rPr>
        <w:t xml:space="preserve">3. Настоящее постановление разместить на официальном сайте администрации </w:t>
      </w:r>
      <w:r w:rsidR="00C233E9" w:rsidRPr="00581559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581559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E220E" w:rsidRPr="00581559" w:rsidRDefault="008E220E" w:rsidP="008E220E">
      <w:pPr>
        <w:pStyle w:val="a3"/>
        <w:spacing w:before="0" w:beforeAutospacing="0" w:after="0" w:afterAutospacing="0"/>
        <w:ind w:firstLine="709"/>
        <w:jc w:val="both"/>
      </w:pPr>
      <w:r w:rsidRPr="00581559">
        <w:t xml:space="preserve">4. Ответственность за исполнение настоящего постановления возложить на ведущего специалиста администрации сельсовета </w:t>
      </w:r>
      <w:r w:rsidR="00C233E9" w:rsidRPr="00581559">
        <w:t>Ильенко Л.В.</w:t>
      </w:r>
    </w:p>
    <w:p w:rsidR="008E220E" w:rsidRDefault="008E220E" w:rsidP="008E220E">
      <w:pPr>
        <w:pStyle w:val="a3"/>
        <w:spacing w:before="0" w:beforeAutospacing="0" w:after="0" w:afterAutospacing="0"/>
        <w:ind w:firstLine="708"/>
        <w:jc w:val="both"/>
      </w:pPr>
      <w:r w:rsidRPr="00581559">
        <w:t>5. Постановление подлежит опубликованию (обнародованию). </w:t>
      </w:r>
    </w:p>
    <w:p w:rsidR="00581559" w:rsidRDefault="00581559" w:rsidP="008E220E">
      <w:pPr>
        <w:pStyle w:val="a3"/>
        <w:spacing w:before="0" w:beforeAutospacing="0" w:after="0" w:afterAutospacing="0"/>
        <w:ind w:firstLine="708"/>
        <w:jc w:val="both"/>
      </w:pPr>
    </w:p>
    <w:p w:rsidR="00581559" w:rsidRDefault="00581559" w:rsidP="008E220E">
      <w:pPr>
        <w:pStyle w:val="a3"/>
        <w:spacing w:before="0" w:beforeAutospacing="0" w:after="0" w:afterAutospacing="0"/>
        <w:ind w:firstLine="708"/>
        <w:jc w:val="both"/>
      </w:pPr>
    </w:p>
    <w:p w:rsidR="00581559" w:rsidRDefault="00581559" w:rsidP="008E220E">
      <w:pPr>
        <w:pStyle w:val="a3"/>
        <w:spacing w:before="0" w:beforeAutospacing="0" w:after="0" w:afterAutospacing="0"/>
        <w:ind w:firstLine="708"/>
        <w:jc w:val="both"/>
      </w:pPr>
    </w:p>
    <w:p w:rsidR="00581559" w:rsidRDefault="00581559" w:rsidP="008E220E">
      <w:pPr>
        <w:pStyle w:val="a3"/>
        <w:spacing w:before="0" w:beforeAutospacing="0" w:after="0" w:afterAutospacing="0"/>
        <w:ind w:firstLine="708"/>
        <w:jc w:val="both"/>
      </w:pPr>
    </w:p>
    <w:p w:rsidR="00581559" w:rsidRDefault="00581559" w:rsidP="008E220E">
      <w:pPr>
        <w:pStyle w:val="a3"/>
        <w:spacing w:before="0" w:beforeAutospacing="0" w:after="0" w:afterAutospacing="0"/>
        <w:ind w:firstLine="708"/>
        <w:jc w:val="both"/>
      </w:pPr>
    </w:p>
    <w:p w:rsidR="00581559" w:rsidRPr="00581559" w:rsidRDefault="00581559" w:rsidP="008E220E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bookmarkEnd w:id="0"/>
    </w:p>
    <w:p w:rsidR="008E220E" w:rsidRPr="00581559" w:rsidRDefault="008E220E" w:rsidP="008E220E">
      <w:pPr>
        <w:pStyle w:val="1"/>
        <w:jc w:val="both"/>
        <w:rPr>
          <w:sz w:val="24"/>
          <w:szCs w:val="24"/>
        </w:rPr>
      </w:pPr>
    </w:p>
    <w:p w:rsidR="008E220E" w:rsidRPr="00581559" w:rsidRDefault="008E220E" w:rsidP="008E220E">
      <w:pPr>
        <w:pStyle w:val="Style9"/>
        <w:widowControl/>
        <w:tabs>
          <w:tab w:val="left" w:pos="235"/>
          <w:tab w:val="left" w:pos="5370"/>
        </w:tabs>
        <w:spacing w:line="276" w:lineRule="auto"/>
        <w:ind w:firstLine="0"/>
      </w:pPr>
      <w:r w:rsidRPr="00581559">
        <w:rPr>
          <w:rStyle w:val="FontStyle13"/>
          <w:sz w:val="24"/>
          <w:szCs w:val="24"/>
        </w:rPr>
        <w:t xml:space="preserve"> Глава администрации                                                                                  </w:t>
      </w:r>
      <w:r w:rsidR="00C233E9" w:rsidRPr="00581559">
        <w:rPr>
          <w:rStyle w:val="FontStyle13"/>
          <w:sz w:val="24"/>
          <w:szCs w:val="24"/>
        </w:rPr>
        <w:t>А.В.Арсентьев</w:t>
      </w:r>
    </w:p>
    <w:p w:rsidR="008E220E" w:rsidRPr="00581559" w:rsidRDefault="008E220E" w:rsidP="008E220E">
      <w:pPr>
        <w:spacing w:after="1" w:line="240" w:lineRule="atLeast"/>
        <w:jc w:val="center"/>
        <w:outlineLvl w:val="1"/>
      </w:pPr>
    </w:p>
    <w:p w:rsidR="008E220E" w:rsidRPr="00581559" w:rsidRDefault="008E220E" w:rsidP="008E220E">
      <w:pPr>
        <w:spacing w:after="1" w:line="240" w:lineRule="atLeast"/>
        <w:jc w:val="center"/>
        <w:outlineLvl w:val="1"/>
      </w:pPr>
    </w:p>
    <w:p w:rsidR="008E220E" w:rsidRPr="00581559" w:rsidRDefault="008E220E" w:rsidP="008E220E">
      <w:pPr>
        <w:spacing w:after="1" w:line="240" w:lineRule="atLeast"/>
        <w:jc w:val="center"/>
        <w:outlineLvl w:val="1"/>
      </w:pPr>
    </w:p>
    <w:p w:rsidR="008E220E" w:rsidRPr="00581559" w:rsidRDefault="008E220E" w:rsidP="008E220E">
      <w:pPr>
        <w:spacing w:after="1" w:line="240" w:lineRule="atLeast"/>
        <w:jc w:val="center"/>
        <w:outlineLvl w:val="1"/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581559" w:rsidRDefault="00581559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581559" w:rsidRDefault="00581559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  <w:r w:rsidRPr="00581559">
        <w:rPr>
          <w:rStyle w:val="a4"/>
          <w:b w:val="0"/>
        </w:rPr>
        <w:t>Приложение № 1</w:t>
      </w: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  <w:r w:rsidRPr="00581559">
        <w:rPr>
          <w:rStyle w:val="a4"/>
          <w:b w:val="0"/>
        </w:rPr>
        <w:t>к постановлению</w:t>
      </w: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  <w:r w:rsidRPr="00581559">
        <w:rPr>
          <w:rStyle w:val="a4"/>
          <w:b w:val="0"/>
        </w:rPr>
        <w:t>от</w:t>
      </w:r>
      <w:r w:rsidR="00581559">
        <w:rPr>
          <w:rStyle w:val="a4"/>
          <w:b w:val="0"/>
        </w:rPr>
        <w:t>27</w:t>
      </w:r>
      <w:r w:rsidRPr="00581559">
        <w:rPr>
          <w:rStyle w:val="a4"/>
          <w:b w:val="0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 w:rsidRPr="00581559">
          <w:rPr>
            <w:rStyle w:val="a4"/>
            <w:b w:val="0"/>
          </w:rPr>
          <w:t>2017 г</w:t>
        </w:r>
      </w:smartTag>
      <w:r w:rsidRPr="00581559">
        <w:rPr>
          <w:rStyle w:val="a4"/>
          <w:b w:val="0"/>
        </w:rPr>
        <w:t>. №</w:t>
      </w:r>
      <w:r w:rsidR="00581559">
        <w:rPr>
          <w:rStyle w:val="a4"/>
          <w:b w:val="0"/>
        </w:rPr>
        <w:t>14</w:t>
      </w: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</w:p>
    <w:p w:rsidR="008E220E" w:rsidRPr="00581559" w:rsidRDefault="008E220E" w:rsidP="008E220E">
      <w:pPr>
        <w:spacing w:after="1" w:line="240" w:lineRule="atLeast"/>
        <w:jc w:val="center"/>
        <w:outlineLvl w:val="1"/>
        <w:rPr>
          <w:rStyle w:val="a4"/>
          <w:b w:val="0"/>
        </w:rPr>
      </w:pPr>
      <w:r w:rsidRPr="00581559">
        <w:rPr>
          <w:rStyle w:val="a4"/>
          <w:b w:val="0"/>
        </w:rPr>
        <w:t>Порядок формирования, ведения и опубликования указанного в части 4 статьи 18 Федерального закона «О развитии малого и среднего предпринимательства в Российской Федерации» перечня муниципального имущества</w:t>
      </w:r>
    </w:p>
    <w:p w:rsidR="008E220E" w:rsidRPr="00581559" w:rsidRDefault="008E220E" w:rsidP="008E220E">
      <w:pPr>
        <w:spacing w:after="1" w:line="240" w:lineRule="atLeast"/>
        <w:jc w:val="center"/>
        <w:outlineLvl w:val="1"/>
      </w:pPr>
    </w:p>
    <w:p w:rsidR="008E220E" w:rsidRPr="00581559" w:rsidRDefault="008E220E" w:rsidP="008E220E">
      <w:pPr>
        <w:spacing w:after="1" w:line="240" w:lineRule="atLeast"/>
        <w:jc w:val="center"/>
        <w:outlineLvl w:val="1"/>
      </w:pPr>
      <w:r w:rsidRPr="00581559">
        <w:t>I. ОБЩИЕ ПОЛОЖЕНИЯ</w:t>
      </w:r>
    </w:p>
    <w:p w:rsidR="008E220E" w:rsidRPr="00581559" w:rsidRDefault="008E220E" w:rsidP="008E220E">
      <w:pPr>
        <w:spacing w:after="1" w:line="240" w:lineRule="atLeast"/>
        <w:jc w:val="both"/>
      </w:pP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>1.1. Настоящий Порядок разработан в целях осуществления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 xml:space="preserve">1.2.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</w:t>
      </w:r>
      <w:r w:rsidR="00C233E9" w:rsidRPr="00581559">
        <w:t>Новополтавского</w:t>
      </w:r>
      <w:r w:rsidRPr="00581559">
        <w:t xml:space="preserve"> сельсовета (далее - Перечень), представляет собой информационно-справочный банк данных об объектах имущества, свободных от прав третьих лиц (за исключением имущественных прав субъектов малого и среднего предпринимательства), находящихся в муниципальной собственности и предполагаемых к передаче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E220E" w:rsidRPr="00581559" w:rsidRDefault="008E220E" w:rsidP="008E220E">
      <w:pPr>
        <w:spacing w:after="1" w:line="240" w:lineRule="atLeast"/>
        <w:jc w:val="both"/>
      </w:pPr>
    </w:p>
    <w:p w:rsidR="008E220E" w:rsidRPr="00581559" w:rsidRDefault="008E220E" w:rsidP="008E220E">
      <w:pPr>
        <w:spacing w:after="1" w:line="240" w:lineRule="atLeast"/>
        <w:jc w:val="center"/>
        <w:outlineLvl w:val="1"/>
      </w:pPr>
      <w:r w:rsidRPr="00581559">
        <w:t>2. ФОРМИРОВАНИЕ И ВЕДЕНИЕ ПЕРЕЧНЯ</w:t>
      </w:r>
    </w:p>
    <w:p w:rsidR="008E220E" w:rsidRPr="00581559" w:rsidRDefault="008E220E" w:rsidP="008E220E">
      <w:pPr>
        <w:spacing w:after="1" w:line="240" w:lineRule="atLeast"/>
        <w:jc w:val="both"/>
      </w:pP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 xml:space="preserve">2.1. Органом, осуществляющим формирование, ведение и опубликование Перечня, является администрация </w:t>
      </w:r>
      <w:r w:rsidR="00C233E9" w:rsidRPr="00581559">
        <w:t>Новополтавского</w:t>
      </w:r>
      <w:r w:rsidRPr="00581559">
        <w:t xml:space="preserve"> сельсовета (далее - Уполномоченный орган).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bookmarkStart w:id="1" w:name="P10"/>
      <w:bookmarkEnd w:id="1"/>
      <w:r w:rsidRPr="00581559">
        <w:t>2.2. В Перечень может быть включено имущество: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bookmarkStart w:id="2" w:name="P11"/>
      <w:bookmarkEnd w:id="2"/>
      <w:r w:rsidRPr="00581559">
        <w:t>2.3. Имущество, включаемое в Перечень, должно отвечать следующим требованиям: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>- находиться в муниципальной собственности;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>- быть свободным от прав третьих лиц (за исключением имущественных прав субъектов малого и среднего предпринимательства).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>2.4. Имущество подлежит исключению из Перечня в случаях:</w:t>
      </w:r>
    </w:p>
    <w:p w:rsidR="008E220E" w:rsidRPr="00581559" w:rsidRDefault="008E220E" w:rsidP="008E220E">
      <w:pPr>
        <w:spacing w:after="1" w:line="240" w:lineRule="atLeast"/>
        <w:ind w:firstLine="540"/>
        <w:jc w:val="both"/>
        <w:rPr>
          <w:color w:val="000000" w:themeColor="text1"/>
        </w:rPr>
      </w:pPr>
      <w:r w:rsidRPr="00581559">
        <w:t xml:space="preserve">а) выявления </w:t>
      </w:r>
      <w:r w:rsidRPr="00581559">
        <w:rPr>
          <w:color w:val="000000" w:themeColor="text1"/>
        </w:rPr>
        <w:t xml:space="preserve">Уполномоченным органом несоответствия такого имущества требованиям, указанным в </w:t>
      </w:r>
      <w:hyperlink w:anchor="P10" w:history="1">
        <w:r w:rsidRPr="00581559">
          <w:rPr>
            <w:color w:val="000000" w:themeColor="text1"/>
          </w:rPr>
          <w:t>пунктах 2.2</w:t>
        </w:r>
      </w:hyperlink>
      <w:r w:rsidRPr="00581559">
        <w:rPr>
          <w:color w:val="000000" w:themeColor="text1"/>
        </w:rPr>
        <w:t xml:space="preserve">, </w:t>
      </w:r>
      <w:hyperlink w:anchor="P11" w:history="1">
        <w:r w:rsidRPr="00581559">
          <w:rPr>
            <w:color w:val="000000" w:themeColor="text1"/>
          </w:rPr>
          <w:t>2.3</w:t>
        </w:r>
      </w:hyperlink>
      <w:r w:rsidRPr="00581559">
        <w:rPr>
          <w:color w:val="000000" w:themeColor="text1"/>
        </w:rPr>
        <w:t xml:space="preserve"> настоящего Порядка;</w:t>
      </w:r>
    </w:p>
    <w:p w:rsidR="008E220E" w:rsidRPr="00581559" w:rsidRDefault="008E220E" w:rsidP="008E220E">
      <w:pPr>
        <w:spacing w:after="1" w:line="240" w:lineRule="atLeast"/>
        <w:ind w:firstLine="540"/>
        <w:jc w:val="both"/>
        <w:rPr>
          <w:color w:val="000000" w:themeColor="text1"/>
        </w:rPr>
      </w:pPr>
      <w:r w:rsidRPr="00581559">
        <w:rPr>
          <w:color w:val="000000" w:themeColor="text1"/>
        </w:rPr>
        <w:t>б) возникновения потребности в использовании такого имущества для осуществления полномочий органов местного самоуправления и иных целей в 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:rsidR="008E220E" w:rsidRPr="00581559" w:rsidRDefault="008E220E" w:rsidP="008E220E">
      <w:pPr>
        <w:spacing w:after="1" w:line="240" w:lineRule="atLeast"/>
        <w:ind w:firstLine="540"/>
        <w:jc w:val="both"/>
        <w:rPr>
          <w:color w:val="000000" w:themeColor="text1"/>
        </w:rPr>
      </w:pPr>
      <w:r w:rsidRPr="00581559">
        <w:rPr>
          <w:color w:val="000000" w:themeColor="text1"/>
        </w:rPr>
        <w:t xml:space="preserve">в) невостребованности муниципального имущества для использования субъектами малого и среднего предпринимательства или организациями, образующими </w:t>
      </w:r>
      <w:r w:rsidRPr="00581559">
        <w:rPr>
          <w:color w:val="000000" w:themeColor="text1"/>
        </w:rPr>
        <w:lastRenderedPageBreak/>
        <w:t>инфраструктуру поддержки субъектов малого и среднего предпринимательства, в течение одного и более месяца со дня прекращения договорных отношений с указанными лицами;</w:t>
      </w:r>
    </w:p>
    <w:p w:rsidR="008E220E" w:rsidRPr="00581559" w:rsidRDefault="008E220E" w:rsidP="008E220E">
      <w:pPr>
        <w:spacing w:after="1" w:line="240" w:lineRule="atLeast"/>
        <w:ind w:firstLine="540"/>
        <w:jc w:val="both"/>
        <w:rPr>
          <w:color w:val="000000" w:themeColor="text1"/>
        </w:rPr>
      </w:pPr>
      <w:r w:rsidRPr="00581559">
        <w:rPr>
          <w:color w:val="000000" w:themeColor="text1"/>
        </w:rPr>
        <w:t>г) заявления субъекта малого и среднего предпринимательства об исключении арендуемого им имущества из Перечня при одновременном соблюдении условий: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rPr>
          <w:color w:val="000000" w:themeColor="text1"/>
        </w:rPr>
        <w:t xml:space="preserve">соответствия заявителя требованиям, установленным </w:t>
      </w:r>
      <w:hyperlink r:id="rId5" w:history="1">
        <w:r w:rsidRPr="00581559">
          <w:rPr>
            <w:color w:val="000000" w:themeColor="text1"/>
          </w:rPr>
          <w:t>пунктами 1</w:t>
        </w:r>
      </w:hyperlink>
      <w:r w:rsidRPr="00581559">
        <w:rPr>
          <w:color w:val="000000" w:themeColor="text1"/>
        </w:rPr>
        <w:t xml:space="preserve">, </w:t>
      </w:r>
      <w:hyperlink r:id="rId6" w:history="1">
        <w:r w:rsidRPr="00581559">
          <w:rPr>
            <w:color w:val="000000" w:themeColor="text1"/>
          </w:rPr>
          <w:t>2 ст. 3</w:t>
        </w:r>
      </w:hyperlink>
      <w:r w:rsidRPr="00581559">
        <w:rPr>
          <w:color w:val="000000" w:themeColor="text1"/>
        </w:rPr>
        <w:t xml:space="preserve"> </w:t>
      </w:r>
      <w:r w:rsidRPr="00581559">
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в целях реализации преимущественного права на приобретение арендуемого имущества;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>наличия действующего договора аренды с заявителем на момент включения имущества в Перечень;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>д) невозможности использования имущества ввиду его неудовлетворительного технического состояния, представляющего угрозу жизни и здоровью людей в 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>е) по основаниям, предусмотренным законодательством Российской Федерации.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>2.6. Перечень подлежит обязательному опубликованию в средствах массовой информации, а также размещению на официальном сайте администрации сельсовета в сети Интернет.</w:t>
      </w:r>
    </w:p>
    <w:p w:rsidR="008E220E" w:rsidRPr="00581559" w:rsidRDefault="008E220E" w:rsidP="008E220E">
      <w:pPr>
        <w:spacing w:after="1" w:line="240" w:lineRule="atLeast"/>
        <w:ind w:firstLine="540"/>
        <w:jc w:val="both"/>
      </w:pPr>
      <w:r w:rsidRPr="00581559">
        <w:t xml:space="preserve">Сведения о Перечне, а также об изменениях, внесенных в Перечень, подлежат представлению в корпорацию развития малого и среднего предпринимательства в соответствии с </w:t>
      </w:r>
      <w:hyperlink r:id="rId7" w:history="1">
        <w:r w:rsidRPr="00581559">
          <w:rPr>
            <w:color w:val="000000" w:themeColor="text1"/>
          </w:rPr>
          <w:t>частью 4.4 статьи 18</w:t>
        </w:r>
      </w:hyperlink>
      <w:r w:rsidRPr="00581559">
        <w:rPr>
          <w:color w:val="000000" w:themeColor="text1"/>
        </w:rPr>
        <w:t xml:space="preserve"> </w:t>
      </w:r>
      <w:r w:rsidRPr="00581559">
        <w:t>Федерального закона от 24.07.2007 N 209-ФЗ "О развитии малого и среднего предпринимательства в Российской Федерации".</w:t>
      </w:r>
    </w:p>
    <w:p w:rsidR="008E220E" w:rsidRPr="00581559" w:rsidRDefault="008E220E" w:rsidP="008E220E">
      <w:pPr>
        <w:spacing w:after="1" w:line="240" w:lineRule="atLeast"/>
        <w:jc w:val="both"/>
      </w:pPr>
    </w:p>
    <w:p w:rsidR="008E220E" w:rsidRPr="00581559" w:rsidRDefault="008E220E" w:rsidP="008E220E">
      <w:pPr>
        <w:spacing w:after="1" w:line="240" w:lineRule="atLeast"/>
        <w:jc w:val="both"/>
      </w:pPr>
    </w:p>
    <w:p w:rsidR="008E220E" w:rsidRPr="00581559" w:rsidRDefault="008E220E" w:rsidP="008E220E">
      <w:pPr>
        <w:spacing w:after="1" w:line="240" w:lineRule="atLeast"/>
        <w:jc w:val="both"/>
      </w:pPr>
    </w:p>
    <w:p w:rsidR="008E220E" w:rsidRPr="00581559" w:rsidRDefault="008E220E" w:rsidP="008E220E">
      <w:pPr>
        <w:spacing w:after="1" w:line="240" w:lineRule="atLeast"/>
        <w:jc w:val="both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581559" w:rsidRDefault="00581559" w:rsidP="008E220E">
      <w:pPr>
        <w:spacing w:after="1" w:line="240" w:lineRule="atLeast"/>
        <w:jc w:val="right"/>
        <w:outlineLvl w:val="0"/>
      </w:pPr>
    </w:p>
    <w:p w:rsidR="008E220E" w:rsidRPr="00581559" w:rsidRDefault="008E220E" w:rsidP="008E220E">
      <w:pPr>
        <w:spacing w:after="1" w:line="240" w:lineRule="atLeast"/>
        <w:jc w:val="right"/>
        <w:outlineLvl w:val="0"/>
      </w:pPr>
      <w:r w:rsidRPr="00581559">
        <w:t>Приложение № 2</w:t>
      </w: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  <w:r w:rsidRPr="00581559">
        <w:rPr>
          <w:rStyle w:val="a4"/>
          <w:b w:val="0"/>
        </w:rPr>
        <w:t>к постановлению</w:t>
      </w:r>
    </w:p>
    <w:p w:rsidR="008E220E" w:rsidRPr="00581559" w:rsidRDefault="008E220E" w:rsidP="008E220E">
      <w:pPr>
        <w:spacing w:after="1" w:line="240" w:lineRule="atLeast"/>
        <w:jc w:val="right"/>
        <w:outlineLvl w:val="1"/>
        <w:rPr>
          <w:rStyle w:val="a4"/>
          <w:b w:val="0"/>
        </w:rPr>
      </w:pPr>
      <w:r w:rsidRPr="00581559">
        <w:rPr>
          <w:rStyle w:val="a4"/>
          <w:b w:val="0"/>
        </w:rPr>
        <w:t xml:space="preserve">от </w:t>
      </w:r>
      <w:r w:rsidR="00581559">
        <w:rPr>
          <w:rStyle w:val="a4"/>
          <w:b w:val="0"/>
        </w:rPr>
        <w:t>27</w:t>
      </w:r>
      <w:r w:rsidRPr="00581559">
        <w:rPr>
          <w:rStyle w:val="a4"/>
          <w:b w:val="0"/>
        </w:rPr>
        <w:t xml:space="preserve">марта </w:t>
      </w:r>
      <w:smartTag w:uri="urn:schemas-microsoft-com:office:smarttags" w:element="metricconverter">
        <w:smartTagPr>
          <w:attr w:name="ProductID" w:val="2017 г"/>
        </w:smartTagPr>
        <w:r w:rsidRPr="00581559">
          <w:rPr>
            <w:rStyle w:val="a4"/>
            <w:b w:val="0"/>
          </w:rPr>
          <w:t>2017 г</w:t>
        </w:r>
      </w:smartTag>
      <w:r w:rsidRPr="00581559">
        <w:rPr>
          <w:rStyle w:val="a4"/>
          <w:b w:val="0"/>
        </w:rPr>
        <w:t>. №</w:t>
      </w:r>
      <w:r w:rsidR="00581559">
        <w:rPr>
          <w:rStyle w:val="a4"/>
          <w:b w:val="0"/>
        </w:rPr>
        <w:t>14</w:t>
      </w:r>
    </w:p>
    <w:p w:rsidR="008E220E" w:rsidRPr="00581559" w:rsidRDefault="008E220E" w:rsidP="008E220E">
      <w:pPr>
        <w:spacing w:after="1" w:line="240" w:lineRule="atLeast"/>
        <w:jc w:val="both"/>
      </w:pPr>
    </w:p>
    <w:p w:rsidR="008E220E" w:rsidRPr="00581559" w:rsidRDefault="008E220E" w:rsidP="008E220E">
      <w:pPr>
        <w:spacing w:after="1" w:line="240" w:lineRule="atLeast"/>
        <w:jc w:val="center"/>
      </w:pPr>
      <w:r w:rsidRPr="00581559">
        <w:t>ФОРМА ВЕДЕНИЯ ПЕРЕЧНЯ МУНИЦИПАЛЬНОГО ИМУЩЕСТВА,</w:t>
      </w:r>
    </w:p>
    <w:p w:rsidR="008E220E" w:rsidRPr="00581559" w:rsidRDefault="008E220E" w:rsidP="008E220E">
      <w:pPr>
        <w:spacing w:after="1" w:line="240" w:lineRule="atLeast"/>
        <w:jc w:val="center"/>
      </w:pPr>
      <w:r w:rsidRPr="00581559">
        <w:t>НЕОБХОДИМОГО ДЛЯ РЕАЛИЗАЦИИ МЕР ПО ИМУЩЕСТВЕННОЙ</w:t>
      </w:r>
    </w:p>
    <w:p w:rsidR="008E220E" w:rsidRPr="00581559" w:rsidRDefault="008E220E" w:rsidP="008E220E">
      <w:pPr>
        <w:spacing w:after="1" w:line="240" w:lineRule="atLeast"/>
        <w:jc w:val="center"/>
      </w:pPr>
      <w:r w:rsidRPr="00581559">
        <w:t>ПОДДЕРЖКЕ СУБЪЕКТОВ МАЛОГО И СРЕДНЕГО</w:t>
      </w:r>
    </w:p>
    <w:p w:rsidR="008E220E" w:rsidRPr="00581559" w:rsidRDefault="008E220E" w:rsidP="008E220E">
      <w:pPr>
        <w:spacing w:after="1" w:line="240" w:lineRule="atLeast"/>
        <w:jc w:val="center"/>
      </w:pPr>
      <w:r w:rsidRPr="00581559">
        <w:t>ПРЕДПРИНИМАТЕЛЬСТВА И ОРГАНИЗАЦИЙ, ОБРАЗУЮЩИХ</w:t>
      </w:r>
    </w:p>
    <w:p w:rsidR="008E220E" w:rsidRPr="00581559" w:rsidRDefault="008E220E" w:rsidP="008E220E">
      <w:pPr>
        <w:spacing w:after="1" w:line="240" w:lineRule="atLeast"/>
        <w:jc w:val="center"/>
      </w:pPr>
      <w:r w:rsidRPr="00581559">
        <w:t>ИНФРАСТРУКТУРУ ПОДДЕРЖКИ СУБЪЕКТОВ МАЛОГО И СРЕДНЕГО</w:t>
      </w:r>
    </w:p>
    <w:p w:rsidR="008E220E" w:rsidRPr="00581559" w:rsidRDefault="008E220E" w:rsidP="008E220E">
      <w:pPr>
        <w:spacing w:after="1" w:line="240" w:lineRule="atLeast"/>
        <w:jc w:val="center"/>
      </w:pPr>
      <w:r w:rsidRPr="00581559">
        <w:t xml:space="preserve">ПРЕДПРИНИМАТЕЛЬСТВА НА ТЕРРИТОРИИ </w:t>
      </w:r>
      <w:r w:rsidR="00C233E9" w:rsidRPr="00581559">
        <w:t>НОВОПОЛТАВСКОГО</w:t>
      </w:r>
      <w:r w:rsidRPr="00581559">
        <w:t xml:space="preserve"> СЕЛЬСОВЕТА</w:t>
      </w:r>
    </w:p>
    <w:p w:rsidR="008E220E" w:rsidRPr="00581559" w:rsidRDefault="008E220E" w:rsidP="008E220E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24"/>
        <w:gridCol w:w="2438"/>
        <w:gridCol w:w="1928"/>
        <w:gridCol w:w="2154"/>
      </w:tblGrid>
      <w:tr w:rsidR="008E220E" w:rsidRPr="00581559" w:rsidTr="00076C1B">
        <w:tc>
          <w:tcPr>
            <w:tcW w:w="680" w:type="dxa"/>
          </w:tcPr>
          <w:p w:rsidR="008E220E" w:rsidRPr="00581559" w:rsidRDefault="008E220E" w:rsidP="00076C1B">
            <w:pPr>
              <w:spacing w:after="1" w:line="240" w:lineRule="atLeast"/>
              <w:jc w:val="center"/>
            </w:pPr>
            <w:r w:rsidRPr="00581559">
              <w:t>N п/п</w:t>
            </w:r>
          </w:p>
        </w:tc>
        <w:tc>
          <w:tcPr>
            <w:tcW w:w="2324" w:type="dxa"/>
          </w:tcPr>
          <w:p w:rsidR="008E220E" w:rsidRPr="00581559" w:rsidRDefault="008E220E" w:rsidP="00076C1B">
            <w:pPr>
              <w:spacing w:after="1" w:line="240" w:lineRule="atLeast"/>
              <w:jc w:val="center"/>
            </w:pPr>
            <w:r w:rsidRPr="00581559">
              <w:t>Наименование объекта</w:t>
            </w:r>
          </w:p>
        </w:tc>
        <w:tc>
          <w:tcPr>
            <w:tcW w:w="2438" w:type="dxa"/>
          </w:tcPr>
          <w:p w:rsidR="008E220E" w:rsidRPr="00581559" w:rsidRDefault="008E220E" w:rsidP="00076C1B">
            <w:pPr>
              <w:spacing w:after="1" w:line="240" w:lineRule="atLeast"/>
              <w:jc w:val="center"/>
            </w:pPr>
            <w:r w:rsidRPr="00581559">
              <w:t>Характеристика объекта</w:t>
            </w:r>
          </w:p>
        </w:tc>
        <w:tc>
          <w:tcPr>
            <w:tcW w:w="1928" w:type="dxa"/>
          </w:tcPr>
          <w:p w:rsidR="008E220E" w:rsidRPr="00581559" w:rsidRDefault="008E220E" w:rsidP="00076C1B">
            <w:pPr>
              <w:spacing w:after="1" w:line="240" w:lineRule="atLeast"/>
              <w:jc w:val="center"/>
            </w:pPr>
            <w:r w:rsidRPr="00581559">
              <w:t>Назначение объекта</w:t>
            </w:r>
          </w:p>
        </w:tc>
        <w:tc>
          <w:tcPr>
            <w:tcW w:w="2154" w:type="dxa"/>
          </w:tcPr>
          <w:p w:rsidR="008E220E" w:rsidRPr="00581559" w:rsidRDefault="008E220E" w:rsidP="00076C1B">
            <w:pPr>
              <w:spacing w:after="1" w:line="240" w:lineRule="atLeast"/>
              <w:jc w:val="center"/>
            </w:pPr>
            <w:r w:rsidRPr="00581559">
              <w:t>Информация о наличии ограничений (обременений) объекта</w:t>
            </w:r>
          </w:p>
        </w:tc>
      </w:tr>
      <w:tr w:rsidR="008E220E" w:rsidRPr="00581559" w:rsidTr="00076C1B">
        <w:tc>
          <w:tcPr>
            <w:tcW w:w="680" w:type="dxa"/>
          </w:tcPr>
          <w:p w:rsidR="008E220E" w:rsidRPr="00581559" w:rsidRDefault="008E220E" w:rsidP="00076C1B">
            <w:pPr>
              <w:spacing w:after="1" w:line="240" w:lineRule="atLeast"/>
            </w:pPr>
          </w:p>
        </w:tc>
        <w:tc>
          <w:tcPr>
            <w:tcW w:w="2324" w:type="dxa"/>
          </w:tcPr>
          <w:p w:rsidR="008E220E" w:rsidRPr="00581559" w:rsidRDefault="008E220E" w:rsidP="00076C1B">
            <w:pPr>
              <w:spacing w:after="1" w:line="240" w:lineRule="atLeast"/>
            </w:pPr>
          </w:p>
        </w:tc>
        <w:tc>
          <w:tcPr>
            <w:tcW w:w="2438" w:type="dxa"/>
          </w:tcPr>
          <w:p w:rsidR="008E220E" w:rsidRPr="00581559" w:rsidRDefault="008E220E" w:rsidP="00076C1B">
            <w:pPr>
              <w:spacing w:after="1" w:line="240" w:lineRule="atLeast"/>
            </w:pPr>
          </w:p>
        </w:tc>
        <w:tc>
          <w:tcPr>
            <w:tcW w:w="1928" w:type="dxa"/>
          </w:tcPr>
          <w:p w:rsidR="008E220E" w:rsidRPr="00581559" w:rsidRDefault="008E220E" w:rsidP="00076C1B">
            <w:pPr>
              <w:spacing w:after="1" w:line="240" w:lineRule="atLeast"/>
            </w:pPr>
          </w:p>
        </w:tc>
        <w:tc>
          <w:tcPr>
            <w:tcW w:w="2154" w:type="dxa"/>
          </w:tcPr>
          <w:p w:rsidR="008E220E" w:rsidRPr="00581559" w:rsidRDefault="008E220E" w:rsidP="00076C1B">
            <w:pPr>
              <w:spacing w:after="1" w:line="240" w:lineRule="atLeast"/>
            </w:pPr>
          </w:p>
        </w:tc>
      </w:tr>
    </w:tbl>
    <w:p w:rsidR="008E220E" w:rsidRPr="00581559" w:rsidRDefault="008E220E" w:rsidP="008E220E">
      <w:pPr>
        <w:pStyle w:val="1"/>
        <w:jc w:val="both"/>
        <w:rPr>
          <w:sz w:val="24"/>
          <w:szCs w:val="24"/>
        </w:rPr>
      </w:pPr>
    </w:p>
    <w:p w:rsidR="008E220E" w:rsidRPr="00581559" w:rsidRDefault="008E220E" w:rsidP="008E220E">
      <w:pPr>
        <w:jc w:val="right"/>
      </w:pPr>
    </w:p>
    <w:p w:rsidR="008E220E" w:rsidRPr="00581559" w:rsidRDefault="008E220E" w:rsidP="008E220E"/>
    <w:p w:rsidR="00652E4B" w:rsidRPr="00581559" w:rsidRDefault="00652E4B"/>
    <w:sectPr w:rsidR="00652E4B" w:rsidRPr="00581559" w:rsidSect="001C68A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01"/>
    <w:rsid w:val="00581559"/>
    <w:rsid w:val="00652E4B"/>
    <w:rsid w:val="006E4801"/>
    <w:rsid w:val="008E220E"/>
    <w:rsid w:val="00C2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8E220E"/>
    <w:pPr>
      <w:widowControl w:val="0"/>
      <w:autoSpaceDE w:val="0"/>
      <w:autoSpaceDN w:val="0"/>
      <w:adjustRightInd w:val="0"/>
      <w:spacing w:line="319" w:lineRule="exact"/>
      <w:ind w:firstLine="686"/>
      <w:jc w:val="both"/>
    </w:pPr>
  </w:style>
  <w:style w:type="paragraph" w:customStyle="1" w:styleId="ConsPlusNormal">
    <w:name w:val="ConsPlusNormal"/>
    <w:rsid w:val="008E2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8E220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E220E"/>
    <w:pPr>
      <w:ind w:left="720"/>
      <w:contextualSpacing/>
    </w:pPr>
    <w:rPr>
      <w:rFonts w:eastAsia="Calibri"/>
      <w:sz w:val="20"/>
      <w:szCs w:val="20"/>
    </w:rPr>
  </w:style>
  <w:style w:type="character" w:styleId="a4">
    <w:name w:val="Strong"/>
    <w:qFormat/>
    <w:rsid w:val="008E220E"/>
    <w:rPr>
      <w:b/>
      <w:bCs/>
    </w:rPr>
  </w:style>
  <w:style w:type="character" w:customStyle="1" w:styleId="FontStyle13">
    <w:name w:val="Font Style13"/>
    <w:rsid w:val="008E220E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233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3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8E220E"/>
    <w:pPr>
      <w:widowControl w:val="0"/>
      <w:autoSpaceDE w:val="0"/>
      <w:autoSpaceDN w:val="0"/>
      <w:adjustRightInd w:val="0"/>
      <w:spacing w:line="319" w:lineRule="exact"/>
      <w:ind w:firstLine="686"/>
      <w:jc w:val="both"/>
    </w:pPr>
  </w:style>
  <w:style w:type="paragraph" w:customStyle="1" w:styleId="ConsPlusNormal">
    <w:name w:val="ConsPlusNormal"/>
    <w:rsid w:val="008E2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8E220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E220E"/>
    <w:pPr>
      <w:ind w:left="720"/>
      <w:contextualSpacing/>
    </w:pPr>
    <w:rPr>
      <w:rFonts w:eastAsia="Calibri"/>
      <w:sz w:val="20"/>
      <w:szCs w:val="20"/>
    </w:rPr>
  </w:style>
  <w:style w:type="character" w:styleId="a4">
    <w:name w:val="Strong"/>
    <w:qFormat/>
    <w:rsid w:val="008E220E"/>
    <w:rPr>
      <w:b/>
      <w:bCs/>
    </w:rPr>
  </w:style>
  <w:style w:type="character" w:customStyle="1" w:styleId="FontStyle13">
    <w:name w:val="Font Style13"/>
    <w:rsid w:val="008E220E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233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CDB9CB9D9722634D1FD174C861FBCA1CF1B7AA7EFB058E6CB5584C65DB66DA9EE7E41609B8B66BL2d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CDB9CB9D9722634D1FD174C861FBCA1FF8B4A27EF2058E6CB5584C65DB66DA9EE7E41609B8B566L2d1D" TargetMode="External"/><Relationship Id="rId5" Type="http://schemas.openxmlformats.org/officeDocument/2006/relationships/hyperlink" Target="consultantplus://offline/ref=82CDB9CB9D9722634D1FD174C861FBCA1FF8B4A27EF2058E6CB5584C65DB66DA9EE7E41609B8B566L2d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2017-03-09T04:03:00Z</cp:lastPrinted>
  <dcterms:created xsi:type="dcterms:W3CDTF">2017-03-02T06:30:00Z</dcterms:created>
  <dcterms:modified xsi:type="dcterms:W3CDTF">2017-03-21T08:50:00Z</dcterms:modified>
</cp:coreProperties>
</file>