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68" w:rsidRDefault="00272868" w:rsidP="00272868">
      <w:pPr>
        <w:jc w:val="center"/>
        <w:rPr>
          <w:b/>
          <w:sz w:val="24"/>
          <w:szCs w:val="24"/>
        </w:rPr>
      </w:pPr>
      <w:r>
        <w:rPr>
          <w:b/>
          <w:sz w:val="24"/>
          <w:szCs w:val="24"/>
        </w:rPr>
        <w:t>РОССИЙСКАЯ  ФЕДЕРАЦИЯ</w:t>
      </w:r>
    </w:p>
    <w:p w:rsidR="00272868" w:rsidRDefault="00272868" w:rsidP="00272868">
      <w:pPr>
        <w:jc w:val="center"/>
        <w:rPr>
          <w:b/>
          <w:sz w:val="24"/>
          <w:szCs w:val="24"/>
        </w:rPr>
      </w:pPr>
      <w:r w:rsidRPr="00A01122">
        <w:rPr>
          <w:b/>
          <w:sz w:val="24"/>
          <w:szCs w:val="24"/>
        </w:rPr>
        <w:t>КРАСНОЯСК</w:t>
      </w:r>
      <w:r>
        <w:rPr>
          <w:b/>
          <w:sz w:val="24"/>
          <w:szCs w:val="24"/>
        </w:rPr>
        <w:t>ИЙ</w:t>
      </w:r>
      <w:r w:rsidRPr="00A01122">
        <w:rPr>
          <w:b/>
          <w:sz w:val="24"/>
          <w:szCs w:val="24"/>
        </w:rPr>
        <w:t xml:space="preserve"> КРА</w:t>
      </w:r>
      <w:r>
        <w:rPr>
          <w:b/>
          <w:sz w:val="24"/>
          <w:szCs w:val="24"/>
        </w:rPr>
        <w:t>Й</w:t>
      </w:r>
      <w:bookmarkStart w:id="0" w:name="_GoBack"/>
      <w:bookmarkEnd w:id="0"/>
    </w:p>
    <w:p w:rsidR="00272868" w:rsidRPr="00A01122" w:rsidRDefault="00272868" w:rsidP="00272868">
      <w:pPr>
        <w:jc w:val="center"/>
        <w:rPr>
          <w:b/>
          <w:sz w:val="24"/>
          <w:szCs w:val="24"/>
        </w:rPr>
      </w:pPr>
      <w:r w:rsidRPr="00A01122">
        <w:rPr>
          <w:b/>
          <w:sz w:val="24"/>
          <w:szCs w:val="24"/>
        </w:rPr>
        <w:t>ЕРМАКОВСК</w:t>
      </w:r>
      <w:r>
        <w:rPr>
          <w:b/>
          <w:sz w:val="24"/>
          <w:szCs w:val="24"/>
        </w:rPr>
        <w:t>ИЙРАЙОН</w:t>
      </w:r>
    </w:p>
    <w:p w:rsidR="00272868" w:rsidRDefault="00272868" w:rsidP="00A01122">
      <w:pPr>
        <w:jc w:val="center"/>
        <w:rPr>
          <w:b/>
          <w:sz w:val="24"/>
          <w:szCs w:val="24"/>
        </w:rPr>
      </w:pPr>
    </w:p>
    <w:p w:rsidR="00A01122" w:rsidRPr="00A01122" w:rsidRDefault="00A01122" w:rsidP="00A01122">
      <w:pPr>
        <w:jc w:val="center"/>
        <w:rPr>
          <w:b/>
          <w:sz w:val="24"/>
          <w:szCs w:val="24"/>
        </w:rPr>
      </w:pPr>
      <w:r w:rsidRPr="00A01122">
        <w:rPr>
          <w:b/>
          <w:sz w:val="24"/>
          <w:szCs w:val="24"/>
        </w:rPr>
        <w:t>АДМИНИСТРАЦИЯ НОВОПОЛТАВСКОГО СЕЛЬСОВЕТА</w:t>
      </w:r>
    </w:p>
    <w:p w:rsidR="00A01122" w:rsidRPr="00A01122" w:rsidRDefault="00A01122" w:rsidP="00A01122">
      <w:pPr>
        <w:jc w:val="center"/>
        <w:rPr>
          <w:b/>
          <w:sz w:val="24"/>
          <w:szCs w:val="24"/>
        </w:rPr>
      </w:pPr>
    </w:p>
    <w:p w:rsidR="00A01122" w:rsidRPr="00A01122" w:rsidRDefault="00A01122" w:rsidP="00A01122">
      <w:pPr>
        <w:jc w:val="center"/>
        <w:rPr>
          <w:b/>
          <w:sz w:val="24"/>
          <w:szCs w:val="24"/>
        </w:rPr>
      </w:pPr>
      <w:r w:rsidRPr="00A01122">
        <w:rPr>
          <w:b/>
          <w:sz w:val="24"/>
          <w:szCs w:val="24"/>
        </w:rPr>
        <w:t>ПОСТАНОВЛЕНИЕ</w:t>
      </w:r>
    </w:p>
    <w:p w:rsidR="00A01122" w:rsidRPr="00A01122" w:rsidRDefault="00A01122" w:rsidP="00A01122">
      <w:pPr>
        <w:rPr>
          <w:sz w:val="24"/>
          <w:szCs w:val="24"/>
        </w:rPr>
      </w:pPr>
    </w:p>
    <w:p w:rsidR="00A01122" w:rsidRPr="00272868" w:rsidRDefault="00A01122" w:rsidP="00A01122">
      <w:pPr>
        <w:rPr>
          <w:b/>
          <w:sz w:val="24"/>
          <w:szCs w:val="24"/>
        </w:rPr>
      </w:pPr>
    </w:p>
    <w:p w:rsidR="00A01122" w:rsidRPr="00272868" w:rsidRDefault="00272868" w:rsidP="00A01122">
      <w:pPr>
        <w:rPr>
          <w:b/>
          <w:sz w:val="24"/>
          <w:szCs w:val="24"/>
        </w:rPr>
      </w:pPr>
      <w:r w:rsidRPr="00272868">
        <w:rPr>
          <w:b/>
          <w:sz w:val="24"/>
          <w:szCs w:val="24"/>
        </w:rPr>
        <w:t>27.03.2017</w:t>
      </w:r>
      <w:r w:rsidR="00A01122" w:rsidRPr="00272868">
        <w:rPr>
          <w:b/>
          <w:sz w:val="24"/>
          <w:szCs w:val="24"/>
        </w:rPr>
        <w:t xml:space="preserve"> г.</w:t>
      </w:r>
      <w:r w:rsidR="00A01122" w:rsidRPr="00272868">
        <w:rPr>
          <w:b/>
          <w:sz w:val="24"/>
          <w:szCs w:val="24"/>
        </w:rPr>
        <w:tab/>
      </w:r>
      <w:r w:rsidR="00A01122" w:rsidRPr="00272868">
        <w:rPr>
          <w:b/>
          <w:sz w:val="24"/>
          <w:szCs w:val="24"/>
        </w:rPr>
        <w:tab/>
      </w:r>
      <w:r w:rsidR="00A01122" w:rsidRPr="00272868">
        <w:rPr>
          <w:b/>
          <w:sz w:val="24"/>
          <w:szCs w:val="24"/>
        </w:rPr>
        <w:tab/>
      </w:r>
      <w:r w:rsidR="00A01122" w:rsidRPr="00272868">
        <w:rPr>
          <w:b/>
          <w:sz w:val="24"/>
          <w:szCs w:val="24"/>
        </w:rPr>
        <w:tab/>
      </w:r>
      <w:r w:rsidR="00A01122" w:rsidRPr="00272868">
        <w:rPr>
          <w:b/>
          <w:sz w:val="24"/>
          <w:szCs w:val="24"/>
        </w:rPr>
        <w:tab/>
      </w:r>
      <w:r w:rsidR="00A01122" w:rsidRPr="00272868">
        <w:rPr>
          <w:b/>
          <w:sz w:val="24"/>
          <w:szCs w:val="24"/>
        </w:rPr>
        <w:tab/>
      </w:r>
      <w:r w:rsidRPr="00272868">
        <w:rPr>
          <w:b/>
          <w:sz w:val="24"/>
          <w:szCs w:val="24"/>
        </w:rPr>
        <w:t xml:space="preserve">                                           </w:t>
      </w:r>
      <w:r w:rsidR="00A01122" w:rsidRPr="00272868">
        <w:rPr>
          <w:b/>
          <w:sz w:val="24"/>
          <w:szCs w:val="24"/>
        </w:rPr>
        <w:t xml:space="preserve"> № </w:t>
      </w:r>
      <w:r w:rsidRPr="00272868">
        <w:rPr>
          <w:b/>
          <w:sz w:val="24"/>
          <w:szCs w:val="24"/>
        </w:rPr>
        <w:t>13</w:t>
      </w:r>
    </w:p>
    <w:p w:rsidR="00A01122" w:rsidRPr="00A01122" w:rsidRDefault="00A01122" w:rsidP="00A01122">
      <w:pPr>
        <w:rPr>
          <w:sz w:val="24"/>
          <w:szCs w:val="24"/>
        </w:rPr>
      </w:pPr>
    </w:p>
    <w:p w:rsidR="00A01122" w:rsidRPr="00A01122" w:rsidRDefault="00A01122" w:rsidP="00A01122">
      <w:pPr>
        <w:ind w:firstLine="708"/>
        <w:jc w:val="both"/>
        <w:rPr>
          <w:b/>
          <w:bCs/>
          <w:sz w:val="24"/>
          <w:szCs w:val="24"/>
        </w:rPr>
      </w:pPr>
      <w:r w:rsidRPr="00A01122">
        <w:rPr>
          <w:b/>
          <w:sz w:val="24"/>
          <w:szCs w:val="24"/>
        </w:rPr>
        <w:t>О внесении изменений и дополнений в Постановление администрации Новополтавского сельсовета от 21.01.2014 г. № 2-п «</w:t>
      </w:r>
      <w:r w:rsidRPr="00A01122">
        <w:rPr>
          <w:b/>
          <w:bCs/>
          <w:sz w:val="24"/>
          <w:szCs w:val="24"/>
        </w:rPr>
        <w:t xml:space="preserve">Об утверждении административного </w:t>
      </w:r>
      <w:r w:rsidRPr="00A01122">
        <w:rPr>
          <w:b/>
          <w:sz w:val="24"/>
          <w:szCs w:val="24"/>
        </w:rPr>
        <w:t xml:space="preserve">регламента  исполнения муниципальной функции по проведению проверок юридических лиц и индивидуальных предпринимателей  при осуществлении </w:t>
      </w:r>
      <w:r w:rsidRPr="00A01122">
        <w:rPr>
          <w:b/>
          <w:bCs/>
          <w:sz w:val="24"/>
          <w:szCs w:val="24"/>
        </w:rPr>
        <w:t>муниципального жилищного контроля на территории</w:t>
      </w:r>
      <w:r w:rsidRPr="00A01122">
        <w:rPr>
          <w:b/>
          <w:sz w:val="24"/>
          <w:szCs w:val="24"/>
        </w:rPr>
        <w:t xml:space="preserve"> </w:t>
      </w:r>
      <w:r w:rsidRPr="00A01122">
        <w:rPr>
          <w:b/>
          <w:bCs/>
          <w:sz w:val="24"/>
          <w:szCs w:val="24"/>
        </w:rPr>
        <w:t>Новополтавского сельсовета»</w:t>
      </w:r>
    </w:p>
    <w:p w:rsidR="00A01122" w:rsidRPr="00A01122" w:rsidRDefault="00A01122" w:rsidP="00A01122">
      <w:pPr>
        <w:jc w:val="both"/>
        <w:rPr>
          <w:b/>
          <w:sz w:val="24"/>
          <w:szCs w:val="24"/>
        </w:rPr>
      </w:pPr>
    </w:p>
    <w:p w:rsidR="00A01122" w:rsidRPr="00A01122" w:rsidRDefault="00A01122" w:rsidP="00A01122">
      <w:pPr>
        <w:ind w:firstLine="708"/>
        <w:jc w:val="both"/>
        <w:rPr>
          <w:bCs/>
          <w:sz w:val="24"/>
          <w:szCs w:val="24"/>
        </w:rPr>
      </w:pPr>
      <w:r w:rsidRPr="00A01122">
        <w:rPr>
          <w:sz w:val="24"/>
          <w:szCs w:val="24"/>
        </w:rPr>
        <w:t>В целях приведения Постановления администрации Новополтавского сельсовета от 21.01.2014 г. № 2-п «</w:t>
      </w:r>
      <w:r w:rsidRPr="00A01122">
        <w:rPr>
          <w:bCs/>
          <w:sz w:val="24"/>
          <w:szCs w:val="24"/>
        </w:rPr>
        <w:t xml:space="preserve">Об утверждении административного </w:t>
      </w:r>
      <w:r w:rsidRPr="00A01122">
        <w:rPr>
          <w:sz w:val="24"/>
          <w:szCs w:val="24"/>
        </w:rPr>
        <w:t xml:space="preserve">регламента  исполнения муниципальной функции по проведению проверок юридических лиц и индивидуальных предпринимателей  при осуществлении </w:t>
      </w:r>
      <w:r w:rsidRPr="00A01122">
        <w:rPr>
          <w:bCs/>
          <w:sz w:val="24"/>
          <w:szCs w:val="24"/>
        </w:rPr>
        <w:t>муниципального жилищного контроля на территории</w:t>
      </w:r>
      <w:r w:rsidRPr="00A01122">
        <w:rPr>
          <w:sz w:val="24"/>
          <w:szCs w:val="24"/>
        </w:rPr>
        <w:t xml:space="preserve"> </w:t>
      </w:r>
      <w:r w:rsidRPr="00A01122">
        <w:rPr>
          <w:bCs/>
          <w:sz w:val="24"/>
          <w:szCs w:val="24"/>
        </w:rPr>
        <w:t xml:space="preserve">Новополтавского сельсовета» в соответствие с действующим законодательством, руководствуясь статьей 31 Устава Новополтавского сельсовета, </w:t>
      </w:r>
    </w:p>
    <w:p w:rsidR="00A01122" w:rsidRPr="00A01122" w:rsidRDefault="00A01122" w:rsidP="00A01122">
      <w:pPr>
        <w:jc w:val="both"/>
        <w:rPr>
          <w:bCs/>
          <w:sz w:val="24"/>
          <w:szCs w:val="24"/>
        </w:rPr>
      </w:pPr>
      <w:r w:rsidRPr="00A01122">
        <w:rPr>
          <w:bCs/>
          <w:sz w:val="24"/>
          <w:szCs w:val="24"/>
        </w:rPr>
        <w:t>ПОСТАНОВЛЯЮ:</w:t>
      </w:r>
    </w:p>
    <w:p w:rsidR="00A01122" w:rsidRPr="00A01122" w:rsidRDefault="00A01122" w:rsidP="00A01122">
      <w:pPr>
        <w:ind w:firstLine="708"/>
        <w:jc w:val="both"/>
        <w:rPr>
          <w:sz w:val="24"/>
          <w:szCs w:val="24"/>
        </w:rPr>
      </w:pPr>
    </w:p>
    <w:p w:rsidR="00A01122" w:rsidRPr="00A01122" w:rsidRDefault="00A01122" w:rsidP="00A01122">
      <w:pPr>
        <w:ind w:firstLine="708"/>
        <w:jc w:val="both"/>
        <w:rPr>
          <w:sz w:val="24"/>
          <w:szCs w:val="24"/>
        </w:rPr>
      </w:pPr>
      <w:r w:rsidRPr="00A01122">
        <w:rPr>
          <w:sz w:val="24"/>
          <w:szCs w:val="24"/>
        </w:rPr>
        <w:t>1. В Постановление администрации Новополтавского сельсовета от 21.01.2014 г. № 2-п «</w:t>
      </w:r>
      <w:r w:rsidRPr="00A01122">
        <w:rPr>
          <w:bCs/>
          <w:sz w:val="24"/>
          <w:szCs w:val="24"/>
        </w:rPr>
        <w:t xml:space="preserve">Об утверждении административного </w:t>
      </w:r>
      <w:r w:rsidRPr="00A01122">
        <w:rPr>
          <w:sz w:val="24"/>
          <w:szCs w:val="24"/>
        </w:rPr>
        <w:t xml:space="preserve">регламента  исполнения муниципальной функции по проведению проверок юридических лиц и индивидуальных предпринимателей  при осуществлении </w:t>
      </w:r>
      <w:r w:rsidRPr="00A01122">
        <w:rPr>
          <w:bCs/>
          <w:sz w:val="24"/>
          <w:szCs w:val="24"/>
        </w:rPr>
        <w:t>муниципального жилищного контроля на территории</w:t>
      </w:r>
      <w:r w:rsidRPr="00A01122">
        <w:rPr>
          <w:sz w:val="24"/>
          <w:szCs w:val="24"/>
        </w:rPr>
        <w:t xml:space="preserve"> </w:t>
      </w:r>
      <w:r w:rsidRPr="00A01122">
        <w:rPr>
          <w:bCs/>
          <w:sz w:val="24"/>
          <w:szCs w:val="24"/>
        </w:rPr>
        <w:t>Новополтавского сельсовета»,</w:t>
      </w:r>
      <w:r w:rsidRPr="00A01122">
        <w:rPr>
          <w:sz w:val="24"/>
          <w:szCs w:val="24"/>
        </w:rPr>
        <w:t xml:space="preserve"> внести следующие изменения:</w:t>
      </w:r>
    </w:p>
    <w:p w:rsidR="00A01122" w:rsidRPr="00A01122" w:rsidRDefault="00A01122" w:rsidP="00A01122">
      <w:pPr>
        <w:ind w:firstLine="709"/>
        <w:jc w:val="both"/>
        <w:rPr>
          <w:sz w:val="24"/>
          <w:szCs w:val="24"/>
        </w:rPr>
      </w:pPr>
      <w:r w:rsidRPr="00A01122">
        <w:rPr>
          <w:b/>
          <w:sz w:val="24"/>
          <w:szCs w:val="24"/>
        </w:rPr>
        <w:t>пункт 1.5.2. дополнить подпунктом 7.1.</w:t>
      </w:r>
      <w:r w:rsidRPr="00A01122">
        <w:rPr>
          <w:sz w:val="24"/>
          <w:szCs w:val="24"/>
        </w:rPr>
        <w:t xml:space="preserve"> следующего содержания: «7.1.) </w:t>
      </w:r>
      <w:r w:rsidRPr="00A01122">
        <w:rPr>
          <w:rFonts w:cs="Calibri"/>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A01122">
        <w:rPr>
          <w:rFonts w:cs="Calibri"/>
          <w:sz w:val="24"/>
          <w:szCs w:val="24"/>
        </w:rPr>
        <w:t>;»</w:t>
      </w:r>
      <w:proofErr w:type="gramEnd"/>
      <w:r w:rsidRPr="00A01122">
        <w:rPr>
          <w:sz w:val="24"/>
          <w:szCs w:val="24"/>
        </w:rPr>
        <w:t>;</w:t>
      </w:r>
    </w:p>
    <w:p w:rsidR="00A01122" w:rsidRPr="00A01122" w:rsidRDefault="00A01122" w:rsidP="00A01122">
      <w:pPr>
        <w:ind w:firstLine="709"/>
        <w:jc w:val="both"/>
        <w:rPr>
          <w:b/>
          <w:sz w:val="24"/>
          <w:szCs w:val="24"/>
        </w:rPr>
      </w:pPr>
      <w:r w:rsidRPr="00A01122">
        <w:rPr>
          <w:b/>
          <w:sz w:val="24"/>
          <w:szCs w:val="24"/>
        </w:rPr>
        <w:t xml:space="preserve">подпункт 13 пункта 1.5.2. </w:t>
      </w:r>
      <w:r w:rsidRPr="00A01122">
        <w:rPr>
          <w:sz w:val="24"/>
          <w:szCs w:val="24"/>
        </w:rPr>
        <w:t xml:space="preserve">изложить в следующей редакции: «13) </w:t>
      </w:r>
      <w:r w:rsidRPr="00A01122">
        <w:rPr>
          <w:rFonts w:cs="Calibri"/>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A01122">
        <w:rPr>
          <w:rFonts w:cs="Calibri"/>
          <w:sz w:val="24"/>
          <w:szCs w:val="24"/>
        </w:rPr>
        <w:t>.»;</w:t>
      </w:r>
      <w:proofErr w:type="gramEnd"/>
    </w:p>
    <w:p w:rsidR="00A01122" w:rsidRPr="00A01122" w:rsidRDefault="00A01122" w:rsidP="00A01122">
      <w:pPr>
        <w:ind w:firstLine="709"/>
        <w:jc w:val="both"/>
        <w:rPr>
          <w:b/>
          <w:sz w:val="24"/>
          <w:szCs w:val="24"/>
        </w:rPr>
      </w:pPr>
      <w:r w:rsidRPr="00A01122">
        <w:rPr>
          <w:b/>
          <w:sz w:val="24"/>
          <w:szCs w:val="24"/>
        </w:rPr>
        <w:t>подпункты 2,3 пункта 1.5.3</w:t>
      </w:r>
      <w:r w:rsidRPr="00A01122">
        <w:rPr>
          <w:sz w:val="24"/>
          <w:szCs w:val="24"/>
        </w:rPr>
        <w:t xml:space="preserve">. изложить в следующей редакции: «2)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A01122">
        <w:rP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A01122">
        <w:rPr>
          <w:sz w:val="24"/>
          <w:szCs w:val="24"/>
        </w:rPr>
        <w:t>наймодателями</w:t>
      </w:r>
      <w:proofErr w:type="spellEnd"/>
      <w:r w:rsidRPr="00A01122">
        <w:rPr>
          <w:sz w:val="24"/>
          <w:szCs w:val="24"/>
        </w:rPr>
        <w:t xml:space="preserve"> жилых помещений в наемных домах социального использования обязательных требований к </w:t>
      </w:r>
      <w:proofErr w:type="spellStart"/>
      <w:r w:rsidRPr="00A01122">
        <w:rPr>
          <w:sz w:val="24"/>
          <w:szCs w:val="24"/>
        </w:rPr>
        <w:t>наймодателям</w:t>
      </w:r>
      <w:proofErr w:type="spellEnd"/>
      <w:r w:rsidRPr="00A01122">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sidRPr="00A01122">
        <w:rPr>
          <w:sz w:val="24"/>
          <w:szCs w:val="24"/>
        </w:rPr>
        <w:lastRenderedPageBreak/>
        <w:t xml:space="preserve">частью 2 </w:t>
      </w:r>
      <w:hyperlink r:id="rId5" w:history="1">
        <w:r w:rsidRPr="00A01122">
          <w:rPr>
            <w:rStyle w:val="a3"/>
            <w:sz w:val="24"/>
            <w:szCs w:val="24"/>
          </w:rPr>
          <w:t>статьи 91.18</w:t>
        </w:r>
      </w:hyperlink>
      <w:r w:rsidRPr="00A01122">
        <w:rPr>
          <w:sz w:val="24"/>
          <w:szCs w:val="24"/>
        </w:rPr>
        <w:t xml:space="preserve"> настоящего Кодекса</w:t>
      </w:r>
      <w:proofErr w:type="gramEnd"/>
      <w:r w:rsidRPr="00A01122">
        <w:rPr>
          <w:sz w:val="24"/>
          <w:szCs w:val="24"/>
        </w:rPr>
        <w:t xml:space="preserve">, </w:t>
      </w:r>
      <w:proofErr w:type="gramStart"/>
      <w:r w:rsidRPr="00A01122">
        <w:rPr>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A01122">
        <w:rPr>
          <w:sz w:val="24"/>
          <w:szCs w:val="24"/>
        </w:rPr>
        <w:t xml:space="preserve"> </w:t>
      </w:r>
      <w:proofErr w:type="gramStart"/>
      <w:r w:rsidRPr="00A01122">
        <w:rP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A01122">
        <w:rPr>
          <w:sz w:val="24"/>
          <w:szCs w:val="24"/>
        </w:rPr>
        <w:t xml:space="preserve"> </w:t>
      </w:r>
      <w:proofErr w:type="gramStart"/>
      <w:r w:rsidRPr="00A01122">
        <w:rP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history="1">
        <w:r w:rsidRPr="00A01122">
          <w:rPr>
            <w:rStyle w:val="a3"/>
            <w:sz w:val="24"/>
            <w:szCs w:val="24"/>
          </w:rPr>
          <w:t>статьей 162</w:t>
        </w:r>
      </w:hyperlink>
      <w:r w:rsidRPr="00A01122">
        <w:rPr>
          <w:sz w:val="24"/>
          <w:szCs w:val="24"/>
        </w:rPr>
        <w:t xml:space="preserve"> Жилищного Кодекса, правомерность утверждения условий этого договора и его заключения, правомерность заключения</w:t>
      </w:r>
      <w:proofErr w:type="gramEnd"/>
      <w:r w:rsidRPr="00A01122">
        <w:rPr>
          <w:sz w:val="24"/>
          <w:szCs w:val="24"/>
        </w:rPr>
        <w:t xml:space="preserve"> </w:t>
      </w:r>
      <w:proofErr w:type="gramStart"/>
      <w:r w:rsidRPr="00A01122">
        <w:rPr>
          <w:sz w:val="24"/>
          <w:szCs w:val="24"/>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w:t>
      </w:r>
      <w:hyperlink r:id="rId7" w:history="1">
        <w:r w:rsidRPr="00A01122">
          <w:rPr>
            <w:rStyle w:val="a3"/>
            <w:sz w:val="24"/>
            <w:szCs w:val="24"/>
          </w:rPr>
          <w:t>статьи 164</w:t>
        </w:r>
      </w:hyperlink>
      <w:r w:rsidRPr="00A01122">
        <w:rPr>
          <w:sz w:val="24"/>
          <w:szCs w:val="24"/>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A01122" w:rsidRPr="00A01122" w:rsidRDefault="00A01122" w:rsidP="00A01122">
      <w:pPr>
        <w:tabs>
          <w:tab w:val="num" w:pos="360"/>
        </w:tabs>
        <w:ind w:firstLine="709"/>
        <w:jc w:val="both"/>
        <w:rPr>
          <w:sz w:val="24"/>
          <w:szCs w:val="24"/>
        </w:rPr>
      </w:pPr>
      <w:proofErr w:type="gramStart"/>
      <w:r w:rsidRPr="00A01122">
        <w:rPr>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A01122" w:rsidRPr="00A01122" w:rsidRDefault="00A01122" w:rsidP="00A01122">
      <w:pPr>
        <w:tabs>
          <w:tab w:val="num" w:pos="360"/>
        </w:tabs>
        <w:ind w:firstLine="709"/>
        <w:jc w:val="both"/>
        <w:rPr>
          <w:sz w:val="24"/>
          <w:szCs w:val="24"/>
        </w:rPr>
      </w:pPr>
      <w:r w:rsidRPr="00A01122">
        <w:rPr>
          <w:b/>
          <w:sz w:val="24"/>
          <w:szCs w:val="24"/>
        </w:rPr>
        <w:t>пункт 1.5.3. дополнить подпунктом 5</w:t>
      </w:r>
      <w:r w:rsidRPr="00A01122">
        <w:rPr>
          <w:sz w:val="24"/>
          <w:szCs w:val="24"/>
        </w:rPr>
        <w:t xml:space="preserve"> следующего содержания: «5)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roofErr w:type="gramStart"/>
      <w:r w:rsidRPr="00A01122">
        <w:rPr>
          <w:sz w:val="24"/>
          <w:szCs w:val="24"/>
        </w:rPr>
        <w:t>.»;</w:t>
      </w:r>
      <w:proofErr w:type="gramEnd"/>
    </w:p>
    <w:p w:rsidR="00A01122" w:rsidRPr="00A01122" w:rsidRDefault="00A01122" w:rsidP="00A01122">
      <w:pPr>
        <w:autoSpaceDE w:val="0"/>
        <w:autoSpaceDN w:val="0"/>
        <w:adjustRightInd w:val="0"/>
        <w:ind w:firstLine="709"/>
        <w:jc w:val="both"/>
        <w:rPr>
          <w:rFonts w:cs="Calibri"/>
          <w:sz w:val="24"/>
          <w:szCs w:val="24"/>
        </w:rPr>
      </w:pPr>
      <w:r w:rsidRPr="00A01122">
        <w:rPr>
          <w:b/>
          <w:sz w:val="24"/>
          <w:szCs w:val="24"/>
        </w:rPr>
        <w:t xml:space="preserve">пункт 1.6.1. дополнить подпунктами 2.1. и 2.2 </w:t>
      </w:r>
      <w:r w:rsidRPr="00A01122">
        <w:rPr>
          <w:sz w:val="24"/>
          <w:szCs w:val="24"/>
        </w:rPr>
        <w:t>следующего содержания: «</w:t>
      </w:r>
      <w:r w:rsidRPr="00A01122">
        <w:rPr>
          <w:rFonts w:cs="Calibri"/>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01122" w:rsidRPr="00A01122" w:rsidRDefault="00A01122" w:rsidP="00A01122">
      <w:pPr>
        <w:autoSpaceDE w:val="0"/>
        <w:autoSpaceDN w:val="0"/>
        <w:adjustRightInd w:val="0"/>
        <w:ind w:firstLine="709"/>
        <w:jc w:val="both"/>
        <w:rPr>
          <w:rFonts w:cs="Calibri"/>
          <w:sz w:val="24"/>
          <w:szCs w:val="24"/>
        </w:rPr>
      </w:pPr>
      <w:r w:rsidRPr="00A01122">
        <w:rPr>
          <w:rFonts w:cs="Calibri"/>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roofErr w:type="gramStart"/>
      <w:r w:rsidRPr="00A01122">
        <w:rPr>
          <w:rFonts w:cs="Calibri"/>
          <w:sz w:val="24"/>
          <w:szCs w:val="24"/>
        </w:rPr>
        <w:t>;»</w:t>
      </w:r>
      <w:proofErr w:type="gramEnd"/>
      <w:r w:rsidRPr="00A01122">
        <w:rPr>
          <w:rFonts w:cs="Calibri"/>
          <w:sz w:val="24"/>
          <w:szCs w:val="24"/>
        </w:rPr>
        <w:t>;</w:t>
      </w:r>
    </w:p>
    <w:p w:rsidR="00A01122" w:rsidRPr="00A01122" w:rsidRDefault="00A01122" w:rsidP="00A01122">
      <w:pPr>
        <w:tabs>
          <w:tab w:val="num" w:pos="360"/>
        </w:tabs>
        <w:ind w:firstLine="709"/>
        <w:jc w:val="both"/>
        <w:rPr>
          <w:color w:val="000000" w:themeColor="text1"/>
          <w:sz w:val="24"/>
          <w:szCs w:val="24"/>
        </w:rPr>
      </w:pPr>
      <w:r w:rsidRPr="00A01122">
        <w:rPr>
          <w:b/>
          <w:color w:val="000000" w:themeColor="text1"/>
          <w:sz w:val="24"/>
          <w:szCs w:val="24"/>
        </w:rPr>
        <w:t xml:space="preserve">6. пункта 1.6.1 дополнить подпунктом 6 </w:t>
      </w:r>
      <w:r w:rsidRPr="00A01122">
        <w:rPr>
          <w:color w:val="000000" w:themeColor="text1"/>
          <w:sz w:val="24"/>
          <w:szCs w:val="24"/>
        </w:rPr>
        <w:t xml:space="preserve">следующего содержания: «6) </w:t>
      </w:r>
      <w:r w:rsidRPr="00A01122">
        <w:rPr>
          <w:rFonts w:cs="Calibri"/>
          <w:color w:val="000000" w:themeColor="text1"/>
          <w:sz w:val="24"/>
          <w:szCs w:val="24"/>
        </w:rPr>
        <w:t xml:space="preserve">юридические лица, индивидуальные предприниматели вправе вести журнал учета проверок по </w:t>
      </w:r>
      <w:hyperlink r:id="rId8" w:history="1">
        <w:r w:rsidRPr="00A01122">
          <w:rPr>
            <w:rStyle w:val="a3"/>
            <w:rFonts w:cs="Calibri"/>
            <w:color w:val="000000" w:themeColor="text1"/>
            <w:sz w:val="24"/>
            <w:szCs w:val="24"/>
          </w:rPr>
          <w:t>типовой форме</w:t>
        </w:r>
      </w:hyperlink>
      <w:r w:rsidRPr="00A01122">
        <w:rPr>
          <w:rFonts w:cs="Calibri"/>
          <w:color w:val="000000" w:themeColor="text1"/>
          <w:sz w:val="24"/>
          <w:szCs w:val="24"/>
        </w:rPr>
        <w:t>, установленной федеральным органом исполнительной власти, уполномоченным Правительством Российской Федерации</w:t>
      </w:r>
      <w:proofErr w:type="gramStart"/>
      <w:r w:rsidRPr="00A01122">
        <w:rPr>
          <w:rFonts w:cs="Calibri"/>
          <w:color w:val="000000" w:themeColor="text1"/>
          <w:sz w:val="24"/>
          <w:szCs w:val="24"/>
        </w:rPr>
        <w:t>.</w:t>
      </w:r>
      <w:r w:rsidRPr="00A01122">
        <w:rPr>
          <w:color w:val="000000" w:themeColor="text1"/>
          <w:sz w:val="24"/>
          <w:szCs w:val="24"/>
        </w:rPr>
        <w:t>»;</w:t>
      </w:r>
      <w:proofErr w:type="gramEnd"/>
    </w:p>
    <w:p w:rsidR="00A01122" w:rsidRPr="00A01122" w:rsidRDefault="00A01122" w:rsidP="00A01122">
      <w:pPr>
        <w:tabs>
          <w:tab w:val="num" w:pos="360"/>
        </w:tabs>
        <w:ind w:firstLine="709"/>
        <w:jc w:val="both"/>
        <w:rPr>
          <w:color w:val="008000"/>
          <w:sz w:val="24"/>
          <w:szCs w:val="24"/>
        </w:rPr>
      </w:pPr>
      <w:r w:rsidRPr="00A01122">
        <w:rPr>
          <w:b/>
          <w:sz w:val="24"/>
          <w:szCs w:val="24"/>
        </w:rPr>
        <w:t>подпункт 4 пункта 1.6.2</w:t>
      </w:r>
      <w:r w:rsidRPr="00A01122">
        <w:rPr>
          <w:sz w:val="24"/>
          <w:szCs w:val="24"/>
        </w:rPr>
        <w:t>. исключить</w:t>
      </w:r>
      <w:r w:rsidRPr="00A01122">
        <w:rPr>
          <w:color w:val="008000"/>
          <w:sz w:val="24"/>
          <w:szCs w:val="24"/>
        </w:rPr>
        <w:t>.</w:t>
      </w:r>
    </w:p>
    <w:p w:rsidR="00A01122" w:rsidRPr="00A01122" w:rsidRDefault="00A01122" w:rsidP="00A01122">
      <w:pPr>
        <w:autoSpaceDE w:val="0"/>
        <w:autoSpaceDN w:val="0"/>
        <w:adjustRightInd w:val="0"/>
        <w:ind w:firstLine="709"/>
        <w:jc w:val="both"/>
        <w:rPr>
          <w:rFonts w:cs="Calibri"/>
          <w:sz w:val="24"/>
          <w:szCs w:val="24"/>
        </w:rPr>
      </w:pPr>
      <w:proofErr w:type="gramStart"/>
      <w:r w:rsidRPr="00A01122">
        <w:rPr>
          <w:b/>
          <w:sz w:val="24"/>
          <w:szCs w:val="24"/>
        </w:rPr>
        <w:lastRenderedPageBreak/>
        <w:t xml:space="preserve">пункт 2.2.2. дополнить пунктами 2.2.2.1., 2.2.2.2. </w:t>
      </w:r>
      <w:r w:rsidRPr="00A01122">
        <w:rPr>
          <w:sz w:val="24"/>
          <w:szCs w:val="24"/>
        </w:rPr>
        <w:t xml:space="preserve">следующего содержания: </w:t>
      </w:r>
      <w:r w:rsidRPr="00A01122">
        <w:rPr>
          <w:b/>
          <w:sz w:val="24"/>
          <w:szCs w:val="24"/>
        </w:rPr>
        <w:t>«</w:t>
      </w:r>
      <w:r w:rsidRPr="00A01122">
        <w:rPr>
          <w:rFonts w:cs="Calibri"/>
          <w:sz w:val="24"/>
          <w:szCs w:val="24"/>
        </w:rPr>
        <w:t>2.2.2.1.. В случае необходимости при проведении проверки, указанной в</w:t>
      </w:r>
      <w:r w:rsidRPr="00A01122">
        <w:rPr>
          <w:rFonts w:cs="Calibri"/>
          <w:color w:val="000000" w:themeColor="text1"/>
          <w:sz w:val="24"/>
          <w:szCs w:val="24"/>
        </w:rPr>
        <w:t xml:space="preserve"> </w:t>
      </w:r>
      <w:hyperlink r:id="rId9" w:anchor="Par596" w:history="1">
        <w:r w:rsidRPr="00A01122">
          <w:rPr>
            <w:rStyle w:val="a3"/>
            <w:rFonts w:cs="Calibri"/>
            <w:color w:val="000000" w:themeColor="text1"/>
            <w:sz w:val="24"/>
            <w:szCs w:val="24"/>
          </w:rPr>
          <w:t>пункте</w:t>
        </w:r>
      </w:hyperlink>
      <w:r w:rsidRPr="00A01122">
        <w:rPr>
          <w:sz w:val="24"/>
          <w:szCs w:val="24"/>
        </w:rPr>
        <w:t xml:space="preserve"> 2.2.2.</w:t>
      </w:r>
      <w:r w:rsidRPr="00A01122">
        <w:rPr>
          <w:rFonts w:cs="Calibri"/>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A01122">
        <w:rPr>
          <w:rFonts w:cs="Calibri"/>
          <w:sz w:val="24"/>
          <w:szCs w:val="24"/>
        </w:rPr>
        <w:t xml:space="preserve"> Повторное приостановление проведения проверки не допускается.</w:t>
      </w:r>
    </w:p>
    <w:p w:rsidR="00A01122" w:rsidRPr="00A01122" w:rsidRDefault="00A01122" w:rsidP="00A01122">
      <w:pPr>
        <w:autoSpaceDE w:val="0"/>
        <w:autoSpaceDN w:val="0"/>
        <w:adjustRightInd w:val="0"/>
        <w:ind w:firstLine="709"/>
        <w:jc w:val="both"/>
        <w:rPr>
          <w:rFonts w:cs="Calibri"/>
          <w:sz w:val="24"/>
          <w:szCs w:val="24"/>
        </w:rPr>
      </w:pPr>
      <w:r w:rsidRPr="00A01122">
        <w:rPr>
          <w:rFonts w:cs="Calibri"/>
          <w:sz w:val="24"/>
          <w:szCs w:val="24"/>
        </w:rPr>
        <w:t xml:space="preserve">2.2.2.2. На период </w:t>
      </w:r>
      <w:proofErr w:type="gramStart"/>
      <w:r w:rsidRPr="00A01122">
        <w:rPr>
          <w:rFonts w:cs="Calibri"/>
          <w:sz w:val="24"/>
          <w:szCs w:val="24"/>
        </w:rPr>
        <w:t>действия срока приостановления проведения проверки</w:t>
      </w:r>
      <w:proofErr w:type="gramEnd"/>
      <w:r w:rsidRPr="00A01122">
        <w:rPr>
          <w:rFonts w:cs="Calibri"/>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A01122">
        <w:rPr>
          <w:b/>
          <w:sz w:val="24"/>
          <w:szCs w:val="24"/>
        </w:rPr>
        <w:t>»;</w:t>
      </w:r>
    </w:p>
    <w:p w:rsidR="00A01122" w:rsidRPr="00A01122" w:rsidRDefault="00A01122" w:rsidP="00A01122">
      <w:pPr>
        <w:tabs>
          <w:tab w:val="num" w:pos="360"/>
        </w:tabs>
        <w:ind w:firstLine="709"/>
        <w:jc w:val="both"/>
        <w:rPr>
          <w:sz w:val="24"/>
          <w:szCs w:val="24"/>
        </w:rPr>
      </w:pPr>
      <w:r w:rsidRPr="00A01122">
        <w:rPr>
          <w:b/>
          <w:sz w:val="24"/>
          <w:szCs w:val="24"/>
        </w:rPr>
        <w:t>пункт 2.2.3.</w:t>
      </w:r>
      <w:r w:rsidRPr="00A01122">
        <w:rPr>
          <w:sz w:val="24"/>
          <w:szCs w:val="24"/>
        </w:rPr>
        <w:t xml:space="preserve"> изложить в следующей редакции: «2.2.3. </w:t>
      </w:r>
      <w:proofErr w:type="gramStart"/>
      <w:r w:rsidRPr="00A01122">
        <w:rPr>
          <w:rFonts w:cs="Calibri"/>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01122">
        <w:rPr>
          <w:rFonts w:cs="Calibri"/>
          <w:sz w:val="24"/>
          <w:szCs w:val="24"/>
        </w:rPr>
        <w:t>микропредприятий</w:t>
      </w:r>
      <w:proofErr w:type="spellEnd"/>
      <w:proofErr w:type="gramEnd"/>
      <w:r w:rsidRPr="00A01122">
        <w:rPr>
          <w:rFonts w:cs="Calibri"/>
          <w:sz w:val="24"/>
          <w:szCs w:val="24"/>
        </w:rPr>
        <w:t xml:space="preserve"> не более чем на пятнадцать часов</w:t>
      </w:r>
      <w:proofErr w:type="gramStart"/>
      <w:r w:rsidRPr="00A01122">
        <w:rPr>
          <w:rFonts w:cs="Calibri"/>
          <w:sz w:val="24"/>
          <w:szCs w:val="24"/>
        </w:rPr>
        <w:t>.</w:t>
      </w:r>
      <w:r w:rsidRPr="00A01122">
        <w:rPr>
          <w:sz w:val="24"/>
          <w:szCs w:val="24"/>
        </w:rPr>
        <w:t>»;</w:t>
      </w:r>
      <w:proofErr w:type="gramEnd"/>
    </w:p>
    <w:p w:rsidR="00A01122" w:rsidRPr="00A01122" w:rsidRDefault="00A01122" w:rsidP="00A01122">
      <w:pPr>
        <w:tabs>
          <w:tab w:val="num" w:pos="360"/>
        </w:tabs>
        <w:ind w:firstLine="709"/>
        <w:jc w:val="both"/>
        <w:rPr>
          <w:sz w:val="24"/>
          <w:szCs w:val="24"/>
        </w:rPr>
      </w:pPr>
      <w:r w:rsidRPr="00A01122">
        <w:rPr>
          <w:b/>
          <w:sz w:val="24"/>
          <w:szCs w:val="24"/>
        </w:rPr>
        <w:t xml:space="preserve">подпункт 1 пункта 3.1.2 </w:t>
      </w:r>
      <w:r w:rsidRPr="00A01122">
        <w:rPr>
          <w:sz w:val="24"/>
          <w:szCs w:val="24"/>
        </w:rPr>
        <w:t>изложить в следующей редакции: «1. Наименование органа муниципального контроля, а также вид (виды) муниципального контроля»;</w:t>
      </w:r>
    </w:p>
    <w:p w:rsidR="00A01122" w:rsidRPr="00A01122" w:rsidRDefault="00A01122" w:rsidP="00A01122">
      <w:pPr>
        <w:tabs>
          <w:tab w:val="num" w:pos="360"/>
        </w:tabs>
        <w:ind w:firstLine="709"/>
        <w:jc w:val="both"/>
        <w:rPr>
          <w:sz w:val="24"/>
          <w:szCs w:val="24"/>
        </w:rPr>
      </w:pPr>
      <w:r w:rsidRPr="00A01122">
        <w:rPr>
          <w:b/>
          <w:sz w:val="24"/>
          <w:szCs w:val="24"/>
        </w:rPr>
        <w:t xml:space="preserve">подпункт 3 пункта 3.1.2 </w:t>
      </w:r>
      <w:r w:rsidRPr="00A01122">
        <w:rPr>
          <w:sz w:val="24"/>
          <w:szCs w:val="24"/>
        </w:rPr>
        <w:t xml:space="preserve">изложить в следующей редакции: «3. </w:t>
      </w:r>
      <w:r w:rsidRPr="00A01122">
        <w:rPr>
          <w:rFonts w:cs="Calibri"/>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Pr="00A01122">
        <w:rPr>
          <w:rFonts w:cs="Calibri"/>
          <w:sz w:val="24"/>
          <w:szCs w:val="24"/>
        </w:rPr>
        <w:t>.</w:t>
      </w:r>
      <w:r w:rsidRPr="00A01122">
        <w:rPr>
          <w:sz w:val="24"/>
          <w:szCs w:val="24"/>
        </w:rPr>
        <w:t>»;</w:t>
      </w:r>
      <w:proofErr w:type="gramEnd"/>
    </w:p>
    <w:p w:rsidR="00A01122" w:rsidRPr="00A01122" w:rsidRDefault="00A01122" w:rsidP="00A01122">
      <w:pPr>
        <w:tabs>
          <w:tab w:val="num" w:pos="360"/>
        </w:tabs>
        <w:ind w:firstLine="709"/>
        <w:jc w:val="both"/>
        <w:rPr>
          <w:sz w:val="24"/>
          <w:szCs w:val="24"/>
        </w:rPr>
      </w:pPr>
      <w:r w:rsidRPr="00A01122">
        <w:rPr>
          <w:b/>
          <w:sz w:val="24"/>
          <w:szCs w:val="24"/>
        </w:rPr>
        <w:t xml:space="preserve">подпункт 5 пункта 3.1.2 </w:t>
      </w:r>
      <w:r w:rsidRPr="00A01122">
        <w:rPr>
          <w:sz w:val="24"/>
          <w:szCs w:val="24"/>
        </w:rPr>
        <w:t xml:space="preserve">изложить в следующей редакции: «5. </w:t>
      </w:r>
      <w:r w:rsidRPr="00A01122">
        <w:rPr>
          <w:rFonts w:cs="Calibri"/>
          <w:sz w:val="24"/>
          <w:szCs w:val="24"/>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Start"/>
      <w:r w:rsidRPr="00A01122">
        <w:rPr>
          <w:rFonts w:cs="Calibri"/>
          <w:sz w:val="24"/>
          <w:szCs w:val="24"/>
        </w:rPr>
        <w:t>.</w:t>
      </w:r>
      <w:r w:rsidRPr="00A01122">
        <w:rPr>
          <w:sz w:val="24"/>
          <w:szCs w:val="24"/>
        </w:rPr>
        <w:t>»</w:t>
      </w:r>
      <w:proofErr w:type="gramEnd"/>
      <w:r w:rsidRPr="00A01122">
        <w:rPr>
          <w:sz w:val="24"/>
          <w:szCs w:val="24"/>
        </w:rPr>
        <w:t>;</w:t>
      </w:r>
    </w:p>
    <w:p w:rsidR="00A01122" w:rsidRPr="00A01122" w:rsidRDefault="00A01122" w:rsidP="00A01122">
      <w:pPr>
        <w:tabs>
          <w:tab w:val="num" w:pos="360"/>
        </w:tabs>
        <w:ind w:firstLine="709"/>
        <w:jc w:val="both"/>
        <w:rPr>
          <w:sz w:val="24"/>
          <w:szCs w:val="24"/>
        </w:rPr>
      </w:pPr>
      <w:proofErr w:type="gramStart"/>
      <w:r w:rsidRPr="00A01122">
        <w:rPr>
          <w:b/>
          <w:sz w:val="24"/>
          <w:szCs w:val="24"/>
        </w:rPr>
        <w:t xml:space="preserve">12. пункт 3.1.2. дополнить подпунктом 10: </w:t>
      </w:r>
      <w:r w:rsidRPr="00A01122">
        <w:rPr>
          <w:sz w:val="24"/>
          <w:szCs w:val="24"/>
        </w:rPr>
        <w:t xml:space="preserve">«10) </w:t>
      </w:r>
      <w:r w:rsidRPr="00A01122">
        <w:rPr>
          <w:rFonts w:cs="Calibri"/>
          <w:sz w:val="24"/>
          <w:szCs w:val="24"/>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r w:rsidRPr="00A01122">
        <w:rPr>
          <w:sz w:val="24"/>
          <w:szCs w:val="24"/>
        </w:rPr>
        <w:t>»;</w:t>
      </w:r>
      <w:proofErr w:type="gramEnd"/>
    </w:p>
    <w:p w:rsidR="00A01122" w:rsidRPr="00A01122" w:rsidRDefault="00A01122" w:rsidP="00A01122">
      <w:pPr>
        <w:tabs>
          <w:tab w:val="num" w:pos="360"/>
        </w:tabs>
        <w:ind w:firstLine="709"/>
        <w:jc w:val="both"/>
        <w:rPr>
          <w:sz w:val="24"/>
          <w:szCs w:val="24"/>
        </w:rPr>
      </w:pPr>
      <w:r w:rsidRPr="00A01122">
        <w:rPr>
          <w:b/>
          <w:sz w:val="24"/>
          <w:szCs w:val="24"/>
        </w:rPr>
        <w:t xml:space="preserve">13. пункт 3.2.1. </w:t>
      </w:r>
      <w:r w:rsidRPr="00A01122">
        <w:rPr>
          <w:sz w:val="24"/>
          <w:szCs w:val="24"/>
        </w:rPr>
        <w:t xml:space="preserve">изложить в следующей редакции: «3.2.1. </w:t>
      </w:r>
      <w:r w:rsidRPr="00A01122">
        <w:rPr>
          <w:rFonts w:cs="Calibri"/>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A01122">
          <w:rPr>
            <w:rStyle w:val="a3"/>
            <w:rFonts w:cs="Calibri"/>
            <w:color w:val="000000" w:themeColor="text1"/>
            <w:sz w:val="24"/>
            <w:szCs w:val="24"/>
          </w:rPr>
          <w:t>уведомлении</w:t>
        </w:r>
      </w:hyperlink>
      <w:r w:rsidRPr="00A01122">
        <w:rPr>
          <w:rFonts w:cs="Calibri"/>
          <w:color w:val="000000" w:themeColor="text1"/>
          <w:sz w:val="24"/>
          <w:szCs w:val="24"/>
        </w:rPr>
        <w:t xml:space="preserve"> </w:t>
      </w:r>
      <w:r w:rsidRPr="00A01122">
        <w:rPr>
          <w:rFonts w:cs="Calibri"/>
          <w:sz w:val="24"/>
          <w:szCs w:val="24"/>
        </w:rPr>
        <w:t>о начале осуществления отдельных видов предпринимательской деятельности, обязательным требованиям</w:t>
      </w:r>
      <w:proofErr w:type="gramStart"/>
      <w:r w:rsidRPr="00A01122">
        <w:rPr>
          <w:rFonts w:cs="Calibri"/>
          <w:sz w:val="24"/>
          <w:szCs w:val="24"/>
        </w:rPr>
        <w:t>.</w:t>
      </w:r>
      <w:r w:rsidRPr="00A01122">
        <w:rPr>
          <w:sz w:val="24"/>
          <w:szCs w:val="24"/>
        </w:rPr>
        <w:t>»;</w:t>
      </w:r>
      <w:proofErr w:type="gramEnd"/>
    </w:p>
    <w:p w:rsidR="00A01122" w:rsidRPr="00A01122" w:rsidRDefault="00A01122" w:rsidP="00A01122">
      <w:pPr>
        <w:pStyle w:val="ConsPlusNormal"/>
        <w:ind w:firstLine="709"/>
        <w:jc w:val="both"/>
        <w:rPr>
          <w:sz w:val="24"/>
          <w:szCs w:val="24"/>
        </w:rPr>
      </w:pPr>
      <w:r w:rsidRPr="00A01122">
        <w:rPr>
          <w:rFonts w:ascii="Times New Roman" w:hAnsi="Times New Roman" w:cs="Times New Roman"/>
          <w:b/>
          <w:sz w:val="24"/>
          <w:szCs w:val="24"/>
        </w:rPr>
        <w:t xml:space="preserve">14. в пункте 3.2.2. </w:t>
      </w:r>
      <w:r w:rsidRPr="00A01122">
        <w:rPr>
          <w:rFonts w:ascii="Times New Roman" w:hAnsi="Times New Roman" w:cs="Times New Roman"/>
          <w:sz w:val="24"/>
          <w:szCs w:val="24"/>
        </w:rPr>
        <w:t xml:space="preserve">слова «в три года» заменить </w:t>
      </w:r>
      <w:proofErr w:type="gramStart"/>
      <w:r w:rsidRPr="00A01122">
        <w:rPr>
          <w:rFonts w:ascii="Times New Roman" w:hAnsi="Times New Roman" w:cs="Times New Roman"/>
          <w:sz w:val="24"/>
          <w:szCs w:val="24"/>
        </w:rPr>
        <w:t>на</w:t>
      </w:r>
      <w:proofErr w:type="gramEnd"/>
      <w:r w:rsidRPr="00A01122">
        <w:rPr>
          <w:rFonts w:ascii="Times New Roman" w:hAnsi="Times New Roman" w:cs="Times New Roman"/>
          <w:sz w:val="24"/>
          <w:szCs w:val="24"/>
        </w:rPr>
        <w:t xml:space="preserve"> «в год»;</w:t>
      </w:r>
    </w:p>
    <w:p w:rsidR="00A01122" w:rsidRPr="00A01122" w:rsidRDefault="00A01122" w:rsidP="00A01122">
      <w:pPr>
        <w:tabs>
          <w:tab w:val="num" w:pos="360"/>
        </w:tabs>
        <w:ind w:firstLine="709"/>
        <w:jc w:val="both"/>
        <w:rPr>
          <w:sz w:val="24"/>
          <w:szCs w:val="24"/>
        </w:rPr>
      </w:pPr>
      <w:r w:rsidRPr="00A01122">
        <w:rPr>
          <w:b/>
          <w:sz w:val="24"/>
          <w:szCs w:val="24"/>
        </w:rPr>
        <w:t xml:space="preserve">15. подпункт 1 пункта 3.2.4. </w:t>
      </w:r>
      <w:r w:rsidRPr="00A01122">
        <w:rPr>
          <w:sz w:val="24"/>
          <w:szCs w:val="24"/>
        </w:rPr>
        <w:t>изложить в следующей редакции: «</w:t>
      </w:r>
      <w:r w:rsidRPr="00A01122">
        <w:rPr>
          <w:rFonts w:cs="Calibri"/>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Pr="00A01122">
        <w:rPr>
          <w:rFonts w:cs="Calibri"/>
          <w:sz w:val="24"/>
          <w:szCs w:val="24"/>
        </w:rPr>
        <w:t>;</w:t>
      </w:r>
      <w:r w:rsidRPr="00A01122">
        <w:rPr>
          <w:sz w:val="24"/>
          <w:szCs w:val="24"/>
        </w:rPr>
        <w:t>»</w:t>
      </w:r>
      <w:proofErr w:type="gramEnd"/>
      <w:r w:rsidRPr="00A01122">
        <w:rPr>
          <w:sz w:val="24"/>
          <w:szCs w:val="24"/>
        </w:rPr>
        <w:t>;</w:t>
      </w:r>
    </w:p>
    <w:p w:rsidR="00A01122" w:rsidRPr="00A01122" w:rsidRDefault="00A01122" w:rsidP="00A01122">
      <w:pPr>
        <w:pStyle w:val="ConsPlusNormal"/>
        <w:ind w:firstLine="709"/>
        <w:jc w:val="both"/>
        <w:rPr>
          <w:rFonts w:ascii="Times New Roman" w:hAnsi="Times New Roman" w:cs="Times New Roman"/>
          <w:sz w:val="24"/>
          <w:szCs w:val="24"/>
        </w:rPr>
      </w:pPr>
      <w:r w:rsidRPr="00A01122">
        <w:rPr>
          <w:rFonts w:ascii="Times New Roman" w:hAnsi="Times New Roman" w:cs="Times New Roman"/>
          <w:b/>
          <w:sz w:val="24"/>
          <w:szCs w:val="24"/>
        </w:rPr>
        <w:t xml:space="preserve">16. пункт 3.2.7. </w:t>
      </w:r>
      <w:r w:rsidRPr="00A01122">
        <w:rPr>
          <w:rFonts w:ascii="Times New Roman" w:hAnsi="Times New Roman" w:cs="Times New Roman"/>
          <w:sz w:val="24"/>
          <w:szCs w:val="24"/>
        </w:rPr>
        <w:t>изложить в следующей редакции: «3.2.7.</w:t>
      </w:r>
      <w:r w:rsidRPr="00A01122">
        <w:rPr>
          <w:rFonts w:ascii="Times New Roman" w:hAnsi="Times New Roman" w:cs="Times New Roman"/>
          <w:b/>
          <w:sz w:val="24"/>
          <w:szCs w:val="24"/>
        </w:rPr>
        <w:t xml:space="preserve"> </w:t>
      </w:r>
      <w:r w:rsidRPr="00A01122">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A01122" w:rsidRPr="00A01122" w:rsidRDefault="00A01122" w:rsidP="00A01122">
      <w:pPr>
        <w:pStyle w:val="ConsPlusNormal"/>
        <w:ind w:firstLine="709"/>
        <w:jc w:val="both"/>
        <w:rPr>
          <w:rFonts w:ascii="Times New Roman" w:hAnsi="Times New Roman" w:cs="Times New Roman"/>
          <w:sz w:val="24"/>
          <w:szCs w:val="24"/>
        </w:rPr>
      </w:pPr>
      <w:proofErr w:type="gramStart"/>
      <w:r w:rsidRPr="00A01122">
        <w:rPr>
          <w:rFonts w:ascii="Times New Roman" w:hAnsi="Times New Roman" w:cs="Times New Roman"/>
          <w:sz w:val="24"/>
          <w:szCs w:val="24"/>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01122" w:rsidRPr="00A01122" w:rsidRDefault="00A01122" w:rsidP="00A01122">
      <w:pPr>
        <w:pStyle w:val="ConsPlusNormal"/>
        <w:ind w:firstLine="709"/>
        <w:jc w:val="both"/>
        <w:rPr>
          <w:rFonts w:ascii="Times New Roman" w:hAnsi="Times New Roman" w:cs="Times New Roman"/>
          <w:sz w:val="24"/>
          <w:szCs w:val="24"/>
        </w:rPr>
      </w:pPr>
      <w:r w:rsidRPr="00A01122">
        <w:rPr>
          <w:rFonts w:ascii="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01122">
        <w:rPr>
          <w:rFonts w:ascii="Times New Roman" w:hAnsi="Times New Roman" w:cs="Times New Roman"/>
          <w:sz w:val="24"/>
          <w:szCs w:val="24"/>
        </w:rPr>
        <w:t>наймодателем</w:t>
      </w:r>
      <w:proofErr w:type="spellEnd"/>
      <w:r w:rsidRPr="00A01122">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A01122" w:rsidRPr="00A01122" w:rsidRDefault="00A01122" w:rsidP="00A01122">
      <w:pPr>
        <w:pStyle w:val="ConsPlusNormal"/>
        <w:ind w:firstLine="709"/>
        <w:jc w:val="both"/>
        <w:rPr>
          <w:rFonts w:ascii="Times New Roman" w:hAnsi="Times New Roman" w:cs="Times New Roman"/>
          <w:sz w:val="24"/>
          <w:szCs w:val="24"/>
        </w:rPr>
      </w:pPr>
      <w:r w:rsidRPr="00A01122">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A01122" w:rsidRPr="00A01122" w:rsidRDefault="00A01122" w:rsidP="00A01122">
      <w:pPr>
        <w:tabs>
          <w:tab w:val="num" w:pos="360"/>
        </w:tabs>
        <w:ind w:firstLine="709"/>
        <w:jc w:val="both"/>
        <w:rPr>
          <w:sz w:val="24"/>
          <w:szCs w:val="24"/>
        </w:rPr>
      </w:pPr>
      <w:r w:rsidRPr="00A01122">
        <w:rPr>
          <w:sz w:val="24"/>
          <w:szCs w:val="24"/>
        </w:rPr>
        <w:t>3) установления или изменения нормативов потребления коммунальных ресурсов (коммунальных услуг)</w:t>
      </w:r>
      <w:proofErr w:type="gramStart"/>
      <w:r w:rsidRPr="00A01122">
        <w:rPr>
          <w:sz w:val="24"/>
          <w:szCs w:val="24"/>
        </w:rPr>
        <w:t>.»</w:t>
      </w:r>
      <w:proofErr w:type="gramEnd"/>
      <w:r w:rsidRPr="00A01122">
        <w:rPr>
          <w:sz w:val="24"/>
          <w:szCs w:val="24"/>
        </w:rPr>
        <w:t>;</w:t>
      </w:r>
    </w:p>
    <w:p w:rsidR="00A01122" w:rsidRPr="00A01122" w:rsidRDefault="00A01122" w:rsidP="00A01122">
      <w:pPr>
        <w:tabs>
          <w:tab w:val="num" w:pos="360"/>
        </w:tabs>
        <w:ind w:firstLine="709"/>
        <w:jc w:val="both"/>
        <w:rPr>
          <w:rFonts w:cs="Calibri"/>
          <w:sz w:val="24"/>
          <w:szCs w:val="24"/>
        </w:rPr>
      </w:pPr>
      <w:r w:rsidRPr="00A01122">
        <w:rPr>
          <w:b/>
          <w:sz w:val="24"/>
          <w:szCs w:val="24"/>
        </w:rPr>
        <w:t xml:space="preserve">17. пункт 3.2.8. </w:t>
      </w:r>
      <w:r w:rsidRPr="00A01122">
        <w:rPr>
          <w:sz w:val="24"/>
          <w:szCs w:val="24"/>
        </w:rPr>
        <w:t xml:space="preserve">изложить в следующей редакции: «3.2.8. </w:t>
      </w:r>
      <w:r w:rsidRPr="00A01122">
        <w:rPr>
          <w:rFonts w:cs="Calibri"/>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A01122">
        <w:rPr>
          <w:rFonts w:cs="Calibri"/>
          <w:sz w:val="24"/>
          <w:szCs w:val="24"/>
        </w:rPr>
        <w:t>позднее</w:t>
      </w:r>
      <w:proofErr w:type="gramEnd"/>
      <w:r w:rsidRPr="00A01122">
        <w:rPr>
          <w:rFonts w:cs="Calibri"/>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Start"/>
      <w:r w:rsidRPr="00A01122">
        <w:rPr>
          <w:rFonts w:cs="Calibri"/>
          <w:sz w:val="24"/>
          <w:szCs w:val="24"/>
        </w:rPr>
        <w:t>.»;</w:t>
      </w:r>
      <w:proofErr w:type="gramEnd"/>
    </w:p>
    <w:p w:rsidR="00A01122" w:rsidRPr="00A01122" w:rsidRDefault="00A01122" w:rsidP="00A01122">
      <w:pPr>
        <w:ind w:firstLine="709"/>
        <w:jc w:val="both"/>
        <w:rPr>
          <w:sz w:val="24"/>
          <w:szCs w:val="24"/>
        </w:rPr>
      </w:pPr>
      <w:proofErr w:type="gramStart"/>
      <w:r w:rsidRPr="00A01122">
        <w:rPr>
          <w:b/>
          <w:sz w:val="24"/>
          <w:szCs w:val="24"/>
        </w:rPr>
        <w:t>18. пункт 3.3.2. дополнить подпунктом 1.1.</w:t>
      </w:r>
      <w:r w:rsidRPr="00A01122">
        <w:rPr>
          <w:sz w:val="24"/>
          <w:szCs w:val="24"/>
        </w:rPr>
        <w:t xml:space="preserve"> следующего содержания: «</w:t>
      </w:r>
      <w:r w:rsidRPr="00A01122">
        <w:rPr>
          <w:rFonts w:cs="Calibri"/>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w:t>
      </w:r>
      <w:proofErr w:type="gramEnd"/>
      <w:r w:rsidRPr="00A01122">
        <w:rPr>
          <w:rFonts w:cs="Calibri"/>
          <w:sz w:val="24"/>
          <w:szCs w:val="24"/>
        </w:rPr>
        <w:t xml:space="preserve"> статуса, специального разрешения (лицензии), выдачи разрешения (согласования)</w:t>
      </w:r>
      <w:proofErr w:type="gramStart"/>
      <w:r w:rsidRPr="00A01122">
        <w:rPr>
          <w:rFonts w:cs="Calibri"/>
          <w:sz w:val="24"/>
          <w:szCs w:val="24"/>
        </w:rPr>
        <w:t>;</w:t>
      </w:r>
      <w:r w:rsidRPr="00A01122">
        <w:rPr>
          <w:sz w:val="24"/>
          <w:szCs w:val="24"/>
        </w:rPr>
        <w:t>»</w:t>
      </w:r>
      <w:proofErr w:type="gramEnd"/>
      <w:r w:rsidRPr="00A01122">
        <w:rPr>
          <w:sz w:val="24"/>
          <w:szCs w:val="24"/>
        </w:rPr>
        <w:t>;</w:t>
      </w:r>
    </w:p>
    <w:p w:rsidR="00A01122" w:rsidRPr="00A01122" w:rsidRDefault="00A01122" w:rsidP="00A01122">
      <w:pPr>
        <w:autoSpaceDE w:val="0"/>
        <w:autoSpaceDN w:val="0"/>
        <w:adjustRightInd w:val="0"/>
        <w:ind w:firstLine="709"/>
        <w:jc w:val="both"/>
        <w:rPr>
          <w:rFonts w:cs="Calibri"/>
          <w:sz w:val="24"/>
          <w:szCs w:val="24"/>
        </w:rPr>
      </w:pPr>
      <w:r w:rsidRPr="00A01122">
        <w:rPr>
          <w:b/>
          <w:sz w:val="24"/>
          <w:szCs w:val="24"/>
        </w:rPr>
        <w:t>19. подпункт 2 (</w:t>
      </w:r>
      <w:proofErr w:type="spellStart"/>
      <w:r w:rsidRPr="00A01122">
        <w:rPr>
          <w:b/>
          <w:sz w:val="24"/>
          <w:szCs w:val="24"/>
        </w:rPr>
        <w:t>а</w:t>
      </w:r>
      <w:proofErr w:type="gramStart"/>
      <w:r w:rsidRPr="00A01122">
        <w:rPr>
          <w:b/>
          <w:sz w:val="24"/>
          <w:szCs w:val="24"/>
        </w:rPr>
        <w:t>,б</w:t>
      </w:r>
      <w:proofErr w:type="gramEnd"/>
      <w:r w:rsidRPr="00A01122">
        <w:rPr>
          <w:b/>
          <w:sz w:val="24"/>
          <w:szCs w:val="24"/>
        </w:rPr>
        <w:t>,в</w:t>
      </w:r>
      <w:proofErr w:type="spellEnd"/>
      <w:r w:rsidRPr="00A01122">
        <w:rPr>
          <w:b/>
          <w:sz w:val="24"/>
          <w:szCs w:val="24"/>
        </w:rPr>
        <w:t xml:space="preserve">) пункта 3.3.2 </w:t>
      </w:r>
      <w:r w:rsidRPr="00A01122">
        <w:rPr>
          <w:sz w:val="24"/>
          <w:szCs w:val="24"/>
        </w:rPr>
        <w:t>изложить в следующей редакции: «</w:t>
      </w:r>
      <w:r w:rsidRPr="00A01122">
        <w:rPr>
          <w:rFonts w:cs="Calibri"/>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01122" w:rsidRPr="00A01122" w:rsidRDefault="00A01122" w:rsidP="00A01122">
      <w:pPr>
        <w:autoSpaceDE w:val="0"/>
        <w:autoSpaceDN w:val="0"/>
        <w:adjustRightInd w:val="0"/>
        <w:ind w:firstLine="709"/>
        <w:jc w:val="both"/>
        <w:rPr>
          <w:rFonts w:cs="Calibri"/>
          <w:sz w:val="24"/>
          <w:szCs w:val="24"/>
        </w:rPr>
      </w:pPr>
      <w:bookmarkStart w:id="1" w:name="Par498"/>
      <w:bookmarkEnd w:id="1"/>
      <w:proofErr w:type="gramStart"/>
      <w:r w:rsidRPr="00A01122">
        <w:rPr>
          <w:rFonts w:cs="Calibri"/>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01122">
        <w:rPr>
          <w:rFonts w:cs="Calibri"/>
          <w:sz w:val="24"/>
          <w:szCs w:val="24"/>
        </w:rPr>
        <w:t xml:space="preserve"> государства, а также угрозы чрезвычайных ситуаций природного и техногенного характера;</w:t>
      </w:r>
    </w:p>
    <w:p w:rsidR="00A01122" w:rsidRPr="00A01122" w:rsidRDefault="00A01122" w:rsidP="00A01122">
      <w:pPr>
        <w:autoSpaceDE w:val="0"/>
        <w:autoSpaceDN w:val="0"/>
        <w:adjustRightInd w:val="0"/>
        <w:ind w:firstLine="709"/>
        <w:jc w:val="both"/>
        <w:rPr>
          <w:rFonts w:cs="Calibri"/>
          <w:sz w:val="24"/>
          <w:szCs w:val="24"/>
        </w:rPr>
      </w:pPr>
      <w:bookmarkStart w:id="2" w:name="Par500"/>
      <w:bookmarkEnd w:id="2"/>
      <w:proofErr w:type="gramStart"/>
      <w:r w:rsidRPr="00A01122">
        <w:rPr>
          <w:rFonts w:cs="Calibri"/>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01122">
        <w:rPr>
          <w:rFonts w:cs="Calibri"/>
          <w:sz w:val="24"/>
          <w:szCs w:val="24"/>
        </w:rPr>
        <w:t xml:space="preserve"> также возникновение чрезвычайных ситуаций природного и техногенного характера;</w:t>
      </w:r>
    </w:p>
    <w:p w:rsidR="00A01122" w:rsidRPr="00A01122" w:rsidRDefault="00A01122" w:rsidP="00A01122">
      <w:pPr>
        <w:ind w:firstLine="709"/>
        <w:jc w:val="both"/>
        <w:rPr>
          <w:sz w:val="24"/>
          <w:szCs w:val="24"/>
        </w:rPr>
      </w:pPr>
      <w:r w:rsidRPr="00A01122">
        <w:rPr>
          <w:rFonts w:cs="Calibri"/>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Start"/>
      <w:r w:rsidRPr="00A01122">
        <w:rPr>
          <w:rFonts w:cs="Calibri"/>
          <w:sz w:val="24"/>
          <w:szCs w:val="24"/>
        </w:rPr>
        <w:t>;</w:t>
      </w:r>
      <w:r w:rsidRPr="00A01122">
        <w:rPr>
          <w:sz w:val="24"/>
          <w:szCs w:val="24"/>
        </w:rPr>
        <w:t>»</w:t>
      </w:r>
      <w:proofErr w:type="gramEnd"/>
      <w:r w:rsidRPr="00A01122">
        <w:rPr>
          <w:sz w:val="24"/>
          <w:szCs w:val="24"/>
        </w:rPr>
        <w:t>;</w:t>
      </w:r>
    </w:p>
    <w:p w:rsidR="00A01122" w:rsidRPr="00A01122" w:rsidRDefault="00A01122" w:rsidP="00A01122">
      <w:pPr>
        <w:ind w:firstLine="709"/>
        <w:jc w:val="both"/>
        <w:rPr>
          <w:sz w:val="24"/>
          <w:szCs w:val="24"/>
        </w:rPr>
      </w:pPr>
      <w:proofErr w:type="gramStart"/>
      <w:r w:rsidRPr="00A01122">
        <w:rPr>
          <w:b/>
          <w:sz w:val="24"/>
          <w:szCs w:val="24"/>
        </w:rPr>
        <w:t xml:space="preserve">20. подпункт 4 пункта 3.3.2 </w:t>
      </w:r>
      <w:r w:rsidRPr="00A01122">
        <w:rPr>
          <w:sz w:val="24"/>
          <w:szCs w:val="24"/>
        </w:rPr>
        <w:t>изложить в следующей редакции: «4)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w:t>
      </w:r>
      <w:proofErr w:type="gramEnd"/>
      <w:r w:rsidRPr="00A01122">
        <w:rPr>
          <w:sz w:val="24"/>
          <w:szCs w:val="24"/>
        </w:rPr>
        <w:t xml:space="preserve">, </w:t>
      </w:r>
      <w:proofErr w:type="gramStart"/>
      <w:r w:rsidRPr="00A01122">
        <w:rPr>
          <w:sz w:val="24"/>
          <w:szCs w:val="24"/>
        </w:rPr>
        <w:t>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w:t>
      </w:r>
      <w:proofErr w:type="gramEnd"/>
      <w:r w:rsidRPr="00A01122">
        <w:rPr>
          <w:sz w:val="24"/>
          <w:szCs w:val="24"/>
        </w:rPr>
        <w:t xml:space="preserve"> </w:t>
      </w:r>
      <w:proofErr w:type="gramStart"/>
      <w:r w:rsidRPr="00A01122">
        <w:rPr>
          <w:sz w:val="24"/>
          <w:szCs w:val="24"/>
        </w:rPr>
        <w:t>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w:t>
      </w:r>
      <w:proofErr w:type="gramEnd"/>
      <w:r w:rsidRPr="00A01122">
        <w:rPr>
          <w:sz w:val="24"/>
          <w:szCs w:val="24"/>
        </w:rPr>
        <w:t xml:space="preserve"> </w:t>
      </w:r>
      <w:proofErr w:type="gramStart"/>
      <w:r w:rsidRPr="00A01122">
        <w:rPr>
          <w:sz w:val="24"/>
          <w:szCs w:val="24"/>
        </w:rPr>
        <w:t>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w:t>
      </w:r>
      <w:proofErr w:type="gramEnd"/>
      <w:r w:rsidRPr="00A01122">
        <w:rPr>
          <w:sz w:val="24"/>
          <w:szCs w:val="24"/>
        </w:rPr>
        <w:t xml:space="preserve"> </w:t>
      </w:r>
      <w:proofErr w:type="gramStart"/>
      <w:r w:rsidRPr="00A01122">
        <w:rPr>
          <w:sz w:val="24"/>
          <w:szCs w:val="24"/>
        </w:rPr>
        <w:t>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w:t>
      </w:r>
      <w:proofErr w:type="gramEnd"/>
      <w:r w:rsidRPr="00A01122">
        <w:rPr>
          <w:sz w:val="24"/>
          <w:szCs w:val="24"/>
        </w:rPr>
        <w:t xml:space="preserve"> потребления коммунальных ресурсов (коммунальных услуг), о фактах нарушения </w:t>
      </w:r>
      <w:proofErr w:type="spellStart"/>
      <w:r w:rsidRPr="00A01122">
        <w:rPr>
          <w:sz w:val="24"/>
          <w:szCs w:val="24"/>
        </w:rPr>
        <w:t>наймодателями</w:t>
      </w:r>
      <w:proofErr w:type="spellEnd"/>
      <w:r w:rsidRPr="00A01122">
        <w:rPr>
          <w:sz w:val="24"/>
          <w:szCs w:val="24"/>
        </w:rPr>
        <w:t xml:space="preserve"> жилых помещений в наемных домах социального использования обязательных требований к </w:t>
      </w:r>
      <w:proofErr w:type="spellStart"/>
      <w:r w:rsidRPr="00A01122">
        <w:rPr>
          <w:sz w:val="24"/>
          <w:szCs w:val="24"/>
        </w:rPr>
        <w:t>наймодателям</w:t>
      </w:r>
      <w:proofErr w:type="spellEnd"/>
      <w:r w:rsidRPr="00A01122">
        <w:rPr>
          <w:sz w:val="24"/>
          <w:szCs w:val="24"/>
        </w:rPr>
        <w:t xml:space="preserve"> и нанимателям жилых помещений в таких домах, к заключению и исполнению </w:t>
      </w:r>
      <w:proofErr w:type="gramStart"/>
      <w:r w:rsidRPr="00A01122">
        <w:rPr>
          <w:sz w:val="24"/>
          <w:szCs w:val="24"/>
        </w:rPr>
        <w:t>договоров найма жилых помещений жилищного фонда социального использования</w:t>
      </w:r>
      <w:proofErr w:type="gramEnd"/>
      <w:r w:rsidRPr="00A01122">
        <w:rPr>
          <w:sz w:val="24"/>
          <w:szCs w:val="24"/>
        </w:rPr>
        <w:t xml:space="preserve"> и договоров </w:t>
      </w:r>
      <w:r w:rsidRPr="00A01122">
        <w:rPr>
          <w:sz w:val="24"/>
          <w:szCs w:val="24"/>
        </w:rPr>
        <w:lastRenderedPageBreak/>
        <w:t>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A01122">
        <w:rPr>
          <w:sz w:val="24"/>
          <w:szCs w:val="24"/>
        </w:rPr>
        <w:t>.»;</w:t>
      </w:r>
      <w:proofErr w:type="gramEnd"/>
    </w:p>
    <w:p w:rsidR="00A01122" w:rsidRPr="00A01122" w:rsidRDefault="00A01122" w:rsidP="00A01122">
      <w:pPr>
        <w:ind w:firstLine="709"/>
        <w:jc w:val="both"/>
        <w:rPr>
          <w:rFonts w:cs="Calibri"/>
          <w:sz w:val="24"/>
          <w:szCs w:val="24"/>
        </w:rPr>
      </w:pPr>
      <w:r w:rsidRPr="00A01122">
        <w:rPr>
          <w:b/>
          <w:sz w:val="24"/>
          <w:szCs w:val="24"/>
        </w:rPr>
        <w:t xml:space="preserve">21. пункт 3.3.3. </w:t>
      </w:r>
      <w:r w:rsidRPr="00A01122">
        <w:rPr>
          <w:sz w:val="24"/>
          <w:szCs w:val="24"/>
        </w:rPr>
        <w:t xml:space="preserve">изложить в следующей редакции: «3.3.3. 1. </w:t>
      </w:r>
      <w:r w:rsidRPr="00A01122">
        <w:rPr>
          <w:rFonts w:cs="Calibri"/>
          <w:sz w:val="24"/>
          <w:szCs w:val="24"/>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1" w:anchor="Par496" w:history="1">
        <w:r w:rsidRPr="00A01122">
          <w:rPr>
            <w:rStyle w:val="a3"/>
            <w:rFonts w:cs="Calibri"/>
            <w:color w:val="auto"/>
            <w:sz w:val="24"/>
            <w:szCs w:val="24"/>
          </w:rPr>
          <w:t>подпункте 2 пункта 3.3.2</w:t>
        </w:r>
      </w:hyperlink>
      <w:r w:rsidRPr="00A01122">
        <w:rPr>
          <w:rFonts w:cs="Calibri"/>
          <w:sz w:val="24"/>
          <w:szCs w:val="24"/>
        </w:rPr>
        <w:t xml:space="preserve"> настоящей статьи, не могут служить основанием для проведения внеплановой проверки. В случае</w:t>
      </w:r>
      <w:proofErr w:type="gramStart"/>
      <w:r w:rsidRPr="00A01122">
        <w:rPr>
          <w:rFonts w:cs="Calibri"/>
          <w:sz w:val="24"/>
          <w:szCs w:val="24"/>
        </w:rPr>
        <w:t>,</w:t>
      </w:r>
      <w:proofErr w:type="gramEnd"/>
      <w:r w:rsidRPr="00A01122">
        <w:rPr>
          <w:rFonts w:cs="Calibri"/>
          <w:sz w:val="24"/>
          <w:szCs w:val="24"/>
        </w:rPr>
        <w:t xml:space="preserve"> если изложенная в обращении или заявлении информация может в соответствии с </w:t>
      </w:r>
      <w:hyperlink r:id="rId12" w:anchor="Par496" w:history="1">
        <w:r w:rsidRPr="00A01122">
          <w:rPr>
            <w:rStyle w:val="a3"/>
            <w:rFonts w:cs="Calibri"/>
            <w:color w:val="auto"/>
            <w:sz w:val="24"/>
            <w:szCs w:val="24"/>
          </w:rPr>
          <w:t>пунктом 2 пункта 3.3.2</w:t>
        </w:r>
      </w:hyperlink>
      <w:r w:rsidRPr="00A01122">
        <w:rPr>
          <w:rFonts w:cs="Calibri"/>
          <w:sz w:val="24"/>
          <w:szCs w:val="24"/>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A01122">
        <w:rPr>
          <w:rFonts w:cs="Calibri"/>
          <w:sz w:val="24"/>
          <w:szCs w:val="24"/>
        </w:rPr>
        <w:t>.»;</w:t>
      </w:r>
      <w:proofErr w:type="gramEnd"/>
    </w:p>
    <w:p w:rsidR="00A01122" w:rsidRPr="00A01122" w:rsidRDefault="00A01122" w:rsidP="00A01122">
      <w:pPr>
        <w:autoSpaceDE w:val="0"/>
        <w:autoSpaceDN w:val="0"/>
        <w:adjustRightInd w:val="0"/>
        <w:ind w:firstLine="709"/>
        <w:jc w:val="both"/>
        <w:rPr>
          <w:rFonts w:cs="Calibri"/>
          <w:sz w:val="24"/>
          <w:szCs w:val="24"/>
        </w:rPr>
      </w:pPr>
      <w:r w:rsidRPr="00A01122">
        <w:rPr>
          <w:rFonts w:cs="Calibri"/>
          <w:b/>
          <w:sz w:val="24"/>
          <w:szCs w:val="24"/>
        </w:rPr>
        <w:t xml:space="preserve">22. пункт 3.3.3. дополнить пунктами 2,3,4,5,6 </w:t>
      </w:r>
      <w:r w:rsidRPr="00A01122">
        <w:rPr>
          <w:rFonts w:cs="Calibri"/>
          <w:sz w:val="24"/>
          <w:szCs w:val="24"/>
        </w:rPr>
        <w:t xml:space="preserve">следующего содержания: «2. При рассмотрении обращений и заявлений, информации о фактах, указанных в </w:t>
      </w:r>
      <w:hyperlink r:id="rId13" w:anchor="Par492" w:history="1">
        <w:r w:rsidRPr="00A01122">
          <w:rPr>
            <w:rStyle w:val="a3"/>
            <w:rFonts w:cs="Calibri"/>
            <w:color w:val="auto"/>
            <w:sz w:val="24"/>
            <w:szCs w:val="24"/>
          </w:rPr>
          <w:t>части 2</w:t>
        </w:r>
      </w:hyperlink>
      <w:r w:rsidRPr="00A01122">
        <w:rPr>
          <w:rFonts w:cs="Calibri"/>
          <w:sz w:val="24"/>
          <w:szCs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01122" w:rsidRPr="00A01122" w:rsidRDefault="00A01122" w:rsidP="00A01122">
      <w:pPr>
        <w:autoSpaceDE w:val="0"/>
        <w:autoSpaceDN w:val="0"/>
        <w:adjustRightInd w:val="0"/>
        <w:ind w:firstLine="709"/>
        <w:jc w:val="both"/>
        <w:rPr>
          <w:rFonts w:cs="Calibri"/>
          <w:sz w:val="24"/>
          <w:szCs w:val="24"/>
        </w:rPr>
      </w:pPr>
      <w:r w:rsidRPr="00A01122">
        <w:rPr>
          <w:rFonts w:cs="Calibri"/>
          <w:sz w:val="24"/>
          <w:szCs w:val="24"/>
        </w:rPr>
        <w:t xml:space="preserve">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4" w:anchor="Par492" w:history="1">
        <w:r w:rsidRPr="00A01122">
          <w:rPr>
            <w:rStyle w:val="a3"/>
            <w:rFonts w:cs="Calibri"/>
            <w:color w:val="auto"/>
            <w:sz w:val="24"/>
            <w:szCs w:val="24"/>
          </w:rPr>
          <w:t>части 2</w:t>
        </w:r>
      </w:hyperlink>
      <w:r w:rsidRPr="00A01122">
        <w:rPr>
          <w:rFonts w:cs="Calibri"/>
          <w:sz w:val="24"/>
          <w:szCs w:val="24"/>
        </w:rPr>
        <w:t xml:space="preserve">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01122">
        <w:rPr>
          <w:rFonts w:cs="Calibri"/>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A01122">
        <w:rPr>
          <w:rFonts w:cs="Calibri"/>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01122" w:rsidRPr="00A01122" w:rsidRDefault="00A01122" w:rsidP="00A01122">
      <w:pPr>
        <w:autoSpaceDE w:val="0"/>
        <w:autoSpaceDN w:val="0"/>
        <w:adjustRightInd w:val="0"/>
        <w:ind w:firstLine="709"/>
        <w:jc w:val="both"/>
        <w:rPr>
          <w:rFonts w:cs="Calibri"/>
          <w:sz w:val="24"/>
          <w:szCs w:val="24"/>
        </w:rPr>
      </w:pPr>
      <w:r w:rsidRPr="00A01122">
        <w:rPr>
          <w:rFonts w:cs="Calibri"/>
          <w:sz w:val="24"/>
          <w:szCs w:val="24"/>
        </w:rPr>
        <w:t xml:space="preserve">4. </w:t>
      </w:r>
      <w:proofErr w:type="gramStart"/>
      <w:r w:rsidRPr="00A01122">
        <w:rPr>
          <w:rFonts w:cs="Calibri"/>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5" w:anchor="Par492" w:history="1">
        <w:r w:rsidRPr="00A01122">
          <w:rPr>
            <w:rStyle w:val="a3"/>
            <w:rFonts w:cs="Calibri"/>
            <w:color w:val="auto"/>
            <w:sz w:val="24"/>
            <w:szCs w:val="24"/>
          </w:rPr>
          <w:t>части 2</w:t>
        </w:r>
      </w:hyperlink>
      <w:r w:rsidRPr="00A01122">
        <w:rPr>
          <w:rFonts w:cs="Calibri"/>
          <w:sz w:val="24"/>
          <w:szCs w:val="24"/>
        </w:rP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16" w:anchor="Par496" w:history="1">
        <w:r w:rsidRPr="00A01122">
          <w:rPr>
            <w:rStyle w:val="a3"/>
            <w:rFonts w:cs="Calibri"/>
            <w:color w:val="auto"/>
            <w:sz w:val="24"/>
            <w:szCs w:val="24"/>
          </w:rPr>
          <w:t>подпункте 2 пункта 3.3.2</w:t>
        </w:r>
      </w:hyperlink>
      <w:r w:rsidRPr="00A01122">
        <w:rPr>
          <w:rFonts w:cs="Calibri"/>
          <w:sz w:val="24"/>
          <w:szCs w:val="24"/>
        </w:rPr>
        <w:t xml:space="preserve"> настоящей статьи.</w:t>
      </w:r>
      <w:proofErr w:type="gramEnd"/>
      <w:r w:rsidRPr="00A01122">
        <w:rPr>
          <w:rFonts w:cs="Calibri"/>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01122" w:rsidRPr="00A01122" w:rsidRDefault="00A01122" w:rsidP="00A01122">
      <w:pPr>
        <w:autoSpaceDE w:val="0"/>
        <w:autoSpaceDN w:val="0"/>
        <w:adjustRightInd w:val="0"/>
        <w:ind w:firstLine="709"/>
        <w:jc w:val="both"/>
        <w:rPr>
          <w:rFonts w:cs="Calibri"/>
          <w:sz w:val="24"/>
          <w:szCs w:val="24"/>
        </w:rPr>
      </w:pPr>
      <w:r w:rsidRPr="00A01122">
        <w:rPr>
          <w:rFonts w:cs="Calibri"/>
          <w:sz w:val="24"/>
          <w:szCs w:val="24"/>
        </w:rPr>
        <w:t xml:space="preserve">5.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01122">
        <w:rPr>
          <w:rFonts w:cs="Calibri"/>
          <w:sz w:val="24"/>
          <w:szCs w:val="24"/>
        </w:rPr>
        <w:lastRenderedPageBreak/>
        <w:t>явившихся</w:t>
      </w:r>
      <w:proofErr w:type="gramEnd"/>
      <w:r w:rsidRPr="00A01122">
        <w:rPr>
          <w:rFonts w:cs="Calibri"/>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A01122" w:rsidRPr="00A01122" w:rsidRDefault="00A01122" w:rsidP="00A01122">
      <w:pPr>
        <w:ind w:firstLine="709"/>
        <w:jc w:val="both"/>
        <w:rPr>
          <w:rFonts w:cs="Calibri"/>
          <w:sz w:val="24"/>
          <w:szCs w:val="24"/>
        </w:rPr>
      </w:pPr>
      <w:r w:rsidRPr="00A01122">
        <w:rPr>
          <w:rFonts w:cs="Calibri"/>
          <w:sz w:val="24"/>
          <w:szCs w:val="24"/>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A01122">
        <w:rPr>
          <w:rFonts w:cs="Calibri"/>
          <w:sz w:val="24"/>
          <w:szCs w:val="24"/>
        </w:rPr>
        <w:t>.»;</w:t>
      </w:r>
      <w:proofErr w:type="gramEnd"/>
    </w:p>
    <w:p w:rsidR="00A01122" w:rsidRPr="00A01122" w:rsidRDefault="00A01122" w:rsidP="00A01122">
      <w:pPr>
        <w:ind w:firstLine="709"/>
        <w:jc w:val="both"/>
        <w:rPr>
          <w:rFonts w:cs="Calibri"/>
          <w:sz w:val="24"/>
          <w:szCs w:val="24"/>
        </w:rPr>
      </w:pPr>
      <w:r w:rsidRPr="00A01122">
        <w:rPr>
          <w:rFonts w:cs="Calibri"/>
          <w:b/>
          <w:sz w:val="24"/>
          <w:szCs w:val="24"/>
        </w:rPr>
        <w:t xml:space="preserve">23. пункт 3.3.6. </w:t>
      </w:r>
      <w:r w:rsidRPr="00A01122">
        <w:rPr>
          <w:rFonts w:cs="Calibri"/>
          <w:sz w:val="24"/>
          <w:szCs w:val="24"/>
        </w:rPr>
        <w:t xml:space="preserve">изложить в следующей редакции: «3.3.6. </w:t>
      </w:r>
      <w:proofErr w:type="gramStart"/>
      <w:r w:rsidRPr="00A01122">
        <w:rPr>
          <w:rFonts w:cs="Calibri"/>
          <w:sz w:val="24"/>
          <w:szCs w:val="24"/>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Pr="00A01122">
        <w:rPr>
          <w:rFonts w:cs="Calibri"/>
          <w:sz w:val="24"/>
          <w:szCs w:val="24"/>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roofErr w:type="gramStart"/>
      <w:r w:rsidRPr="00A01122">
        <w:rPr>
          <w:rFonts w:cs="Calibri"/>
          <w:sz w:val="24"/>
          <w:szCs w:val="24"/>
        </w:rPr>
        <w:t>.»;</w:t>
      </w:r>
    </w:p>
    <w:p w:rsidR="00A01122" w:rsidRPr="00A01122" w:rsidRDefault="00A01122" w:rsidP="00A01122">
      <w:pPr>
        <w:ind w:firstLine="709"/>
        <w:jc w:val="both"/>
        <w:rPr>
          <w:rFonts w:cs="Calibri"/>
          <w:sz w:val="24"/>
          <w:szCs w:val="24"/>
        </w:rPr>
      </w:pPr>
      <w:proofErr w:type="gramEnd"/>
      <w:r w:rsidRPr="00A01122">
        <w:rPr>
          <w:rFonts w:cs="Calibri"/>
          <w:b/>
          <w:sz w:val="24"/>
          <w:szCs w:val="24"/>
        </w:rPr>
        <w:t xml:space="preserve">24. пункт 3.3.8. </w:t>
      </w:r>
      <w:r w:rsidRPr="00A01122">
        <w:rPr>
          <w:rFonts w:cs="Calibri"/>
          <w:sz w:val="24"/>
          <w:szCs w:val="24"/>
        </w:rPr>
        <w:t xml:space="preserve">изложить в следующей редакции: «3.3.8. О проведении внеплановой выездной проверки, за исключением внеплановой выездной проверки, </w:t>
      </w:r>
      <w:proofErr w:type="gramStart"/>
      <w:r w:rsidRPr="00A01122">
        <w:rPr>
          <w:rFonts w:cs="Calibri"/>
          <w:sz w:val="24"/>
          <w:szCs w:val="24"/>
        </w:rPr>
        <w:t>основания</w:t>
      </w:r>
      <w:proofErr w:type="gramEnd"/>
      <w:r w:rsidRPr="00A01122">
        <w:rPr>
          <w:rFonts w:cs="Calibri"/>
          <w:sz w:val="24"/>
          <w:szCs w:val="24"/>
        </w:rPr>
        <w:t xml:space="preserve"> проведения которой указаны в </w:t>
      </w:r>
      <w:hyperlink r:id="rId17" w:anchor="Par496" w:history="1">
        <w:r w:rsidRPr="00A01122">
          <w:rPr>
            <w:rStyle w:val="a3"/>
            <w:rFonts w:cs="Calibri"/>
            <w:color w:val="auto"/>
            <w:sz w:val="24"/>
            <w:szCs w:val="24"/>
          </w:rPr>
          <w:t>подпункте 2 пункта 3.3.2</w:t>
        </w:r>
      </w:hyperlink>
      <w:r w:rsidRPr="00A01122">
        <w:rPr>
          <w:rFonts w:cs="Calibri"/>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01122" w:rsidRPr="00A01122" w:rsidRDefault="00A01122" w:rsidP="00A01122">
      <w:pPr>
        <w:ind w:firstLine="709"/>
        <w:jc w:val="both"/>
        <w:rPr>
          <w:rFonts w:cs="Calibri"/>
          <w:sz w:val="24"/>
          <w:szCs w:val="24"/>
        </w:rPr>
      </w:pPr>
      <w:r w:rsidRPr="00A01122">
        <w:rPr>
          <w:rFonts w:cs="Calibri"/>
          <w:b/>
          <w:sz w:val="24"/>
          <w:szCs w:val="24"/>
        </w:rPr>
        <w:t xml:space="preserve">25. пункт 3.4.6. </w:t>
      </w:r>
      <w:r w:rsidRPr="00A01122">
        <w:rPr>
          <w:rFonts w:cs="Calibri"/>
          <w:sz w:val="24"/>
          <w:szCs w:val="24"/>
        </w:rPr>
        <w:t>изложить в следующей редакции: «3.4.6.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01122">
        <w:rPr>
          <w:rFonts w:cs="Calibri"/>
          <w:sz w:val="24"/>
          <w:szCs w:val="24"/>
        </w:rPr>
        <w:t>,</w:t>
      </w:r>
      <w:proofErr w:type="gramEnd"/>
      <w:r w:rsidRPr="00A01122">
        <w:rPr>
          <w:rFonts w:cs="Calibri"/>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A01122">
        <w:rPr>
          <w:rFonts w:cs="Calibri"/>
          <w:sz w:val="24"/>
          <w:szCs w:val="24"/>
        </w:rPr>
        <w:t>.»;</w:t>
      </w:r>
      <w:proofErr w:type="gramEnd"/>
    </w:p>
    <w:p w:rsidR="00A01122" w:rsidRPr="00A01122" w:rsidRDefault="00A01122" w:rsidP="00A01122">
      <w:pPr>
        <w:ind w:firstLine="709"/>
        <w:jc w:val="both"/>
        <w:rPr>
          <w:rFonts w:cs="Calibri"/>
          <w:sz w:val="24"/>
          <w:szCs w:val="24"/>
        </w:rPr>
      </w:pPr>
      <w:r w:rsidRPr="00A01122">
        <w:rPr>
          <w:rFonts w:cs="Calibri"/>
          <w:b/>
          <w:sz w:val="24"/>
          <w:szCs w:val="24"/>
        </w:rPr>
        <w:t xml:space="preserve">26. в пункте 3.6.1. в абзац 4 </w:t>
      </w:r>
      <w:r w:rsidRPr="00A01122">
        <w:rPr>
          <w:rFonts w:cs="Calibri"/>
          <w:sz w:val="24"/>
          <w:szCs w:val="24"/>
        </w:rPr>
        <w:t xml:space="preserve">изложить в следующей редакции: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01122">
        <w:rPr>
          <w:rFonts w:cs="Calibri"/>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Pr="00A01122">
        <w:rPr>
          <w:rFonts w:cs="Calibri"/>
          <w:sz w:val="24"/>
          <w:szCs w:val="24"/>
        </w:rPr>
        <w:lastRenderedPageBreak/>
        <w:t>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01122">
        <w:rPr>
          <w:rFonts w:cs="Calibri"/>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A01122">
        <w:rPr>
          <w:rFonts w:cs="Calibri"/>
          <w:sz w:val="24"/>
          <w:szCs w:val="24"/>
        </w:rPr>
        <w:t>.»;</w:t>
      </w:r>
      <w:proofErr w:type="gramEnd"/>
    </w:p>
    <w:p w:rsidR="00A01122" w:rsidRPr="00A01122" w:rsidRDefault="00A01122" w:rsidP="00A01122">
      <w:pPr>
        <w:ind w:firstLine="709"/>
        <w:jc w:val="both"/>
        <w:rPr>
          <w:rFonts w:cs="Calibri"/>
          <w:b/>
          <w:sz w:val="24"/>
          <w:szCs w:val="24"/>
        </w:rPr>
      </w:pPr>
      <w:r w:rsidRPr="00A01122">
        <w:rPr>
          <w:rFonts w:cs="Calibri"/>
          <w:b/>
          <w:sz w:val="24"/>
          <w:szCs w:val="24"/>
        </w:rPr>
        <w:t xml:space="preserve">27. в пункте 3.6.1. в абзац 5 </w:t>
      </w:r>
      <w:r w:rsidRPr="00A01122">
        <w:rPr>
          <w:rFonts w:cs="Calibri"/>
          <w:sz w:val="24"/>
          <w:szCs w:val="24"/>
        </w:rPr>
        <w:t>изложить в следующей редакции: «В случае</w:t>
      </w:r>
      <w:proofErr w:type="gramStart"/>
      <w:r w:rsidRPr="00A01122">
        <w:rPr>
          <w:rFonts w:cs="Calibri"/>
          <w:sz w:val="24"/>
          <w:szCs w:val="24"/>
        </w:rPr>
        <w:t>,</w:t>
      </w:r>
      <w:proofErr w:type="gramEnd"/>
      <w:r w:rsidRPr="00A01122">
        <w:rPr>
          <w:rFonts w:cs="Calibri"/>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sidRPr="00A01122">
        <w:rPr>
          <w:rFonts w:cs="Calibri"/>
          <w:sz w:val="24"/>
          <w:szCs w:val="24"/>
        </w:rPr>
        <w:t>.».</w:t>
      </w:r>
      <w:r w:rsidRPr="00A01122">
        <w:rPr>
          <w:rFonts w:cs="Calibri"/>
          <w:b/>
          <w:sz w:val="24"/>
          <w:szCs w:val="24"/>
        </w:rPr>
        <w:t xml:space="preserve"> </w:t>
      </w:r>
      <w:proofErr w:type="gramEnd"/>
    </w:p>
    <w:p w:rsidR="00A01122" w:rsidRPr="00A01122" w:rsidRDefault="00A01122" w:rsidP="00A01122">
      <w:pPr>
        <w:jc w:val="both"/>
        <w:rPr>
          <w:sz w:val="24"/>
          <w:szCs w:val="24"/>
        </w:rPr>
      </w:pPr>
      <w:r w:rsidRPr="00A01122">
        <w:rPr>
          <w:sz w:val="24"/>
          <w:szCs w:val="24"/>
        </w:rPr>
        <w:t xml:space="preserve">2. </w:t>
      </w:r>
      <w:proofErr w:type="gramStart"/>
      <w:r w:rsidRPr="00A01122">
        <w:rPr>
          <w:sz w:val="24"/>
          <w:szCs w:val="24"/>
        </w:rPr>
        <w:t>Контроль за</w:t>
      </w:r>
      <w:proofErr w:type="gramEnd"/>
      <w:r w:rsidRPr="00A01122">
        <w:rPr>
          <w:sz w:val="24"/>
          <w:szCs w:val="24"/>
        </w:rPr>
        <w:t xml:space="preserve"> выполнением постановления оставляю за собой.</w:t>
      </w:r>
    </w:p>
    <w:p w:rsidR="00A01122" w:rsidRPr="00A01122" w:rsidRDefault="00A01122" w:rsidP="00A01122">
      <w:pPr>
        <w:jc w:val="both"/>
        <w:rPr>
          <w:sz w:val="24"/>
          <w:szCs w:val="24"/>
        </w:rPr>
      </w:pPr>
      <w:r w:rsidRPr="00A01122">
        <w:rPr>
          <w:sz w:val="24"/>
          <w:szCs w:val="24"/>
        </w:rPr>
        <w:t>3. Постановление вступает в силу со дня его официального обнародования (опубликования).</w:t>
      </w:r>
    </w:p>
    <w:p w:rsidR="00A01122" w:rsidRPr="00A01122" w:rsidRDefault="00A01122" w:rsidP="00A01122">
      <w:pPr>
        <w:autoSpaceDE w:val="0"/>
        <w:autoSpaceDN w:val="0"/>
        <w:adjustRightInd w:val="0"/>
        <w:outlineLvl w:val="1"/>
        <w:rPr>
          <w:sz w:val="24"/>
          <w:szCs w:val="24"/>
        </w:rPr>
      </w:pPr>
    </w:p>
    <w:p w:rsidR="00A01122" w:rsidRPr="00A01122" w:rsidRDefault="00A01122" w:rsidP="00A01122">
      <w:pPr>
        <w:autoSpaceDE w:val="0"/>
        <w:autoSpaceDN w:val="0"/>
        <w:adjustRightInd w:val="0"/>
        <w:outlineLvl w:val="1"/>
        <w:rPr>
          <w:sz w:val="24"/>
          <w:szCs w:val="24"/>
        </w:rPr>
      </w:pPr>
      <w:r w:rsidRPr="00A01122">
        <w:rPr>
          <w:sz w:val="24"/>
          <w:szCs w:val="24"/>
        </w:rPr>
        <w:t xml:space="preserve">Глава администрации </w:t>
      </w:r>
    </w:p>
    <w:p w:rsidR="00A01122" w:rsidRPr="00A01122" w:rsidRDefault="00A01122" w:rsidP="00A01122">
      <w:pPr>
        <w:autoSpaceDE w:val="0"/>
        <w:autoSpaceDN w:val="0"/>
        <w:adjustRightInd w:val="0"/>
        <w:outlineLvl w:val="1"/>
        <w:rPr>
          <w:sz w:val="24"/>
          <w:szCs w:val="24"/>
        </w:rPr>
      </w:pPr>
      <w:r w:rsidRPr="00A01122">
        <w:rPr>
          <w:sz w:val="24"/>
          <w:szCs w:val="24"/>
        </w:rPr>
        <w:t xml:space="preserve">Новополтавского сельсовета </w:t>
      </w:r>
      <w:r w:rsidRPr="00A01122">
        <w:rPr>
          <w:sz w:val="24"/>
          <w:szCs w:val="24"/>
        </w:rPr>
        <w:tab/>
      </w:r>
      <w:r w:rsidRPr="00A01122">
        <w:rPr>
          <w:sz w:val="24"/>
          <w:szCs w:val="24"/>
        </w:rPr>
        <w:tab/>
      </w:r>
      <w:r w:rsidRPr="00A01122">
        <w:rPr>
          <w:sz w:val="24"/>
          <w:szCs w:val="24"/>
        </w:rPr>
        <w:tab/>
      </w:r>
      <w:r w:rsidRPr="00A01122">
        <w:rPr>
          <w:sz w:val="24"/>
          <w:szCs w:val="24"/>
        </w:rPr>
        <w:tab/>
      </w:r>
      <w:r w:rsidRPr="00A01122">
        <w:rPr>
          <w:sz w:val="24"/>
          <w:szCs w:val="24"/>
        </w:rPr>
        <w:tab/>
      </w:r>
      <w:proofErr w:type="spellStart"/>
      <w:r w:rsidRPr="00A01122">
        <w:rPr>
          <w:sz w:val="24"/>
          <w:szCs w:val="24"/>
        </w:rPr>
        <w:t>А.В.Арсентьев</w:t>
      </w:r>
      <w:proofErr w:type="spellEnd"/>
    </w:p>
    <w:p w:rsidR="00A01122" w:rsidRPr="00A01122" w:rsidRDefault="00A01122" w:rsidP="00A01122">
      <w:pPr>
        <w:rPr>
          <w:sz w:val="24"/>
          <w:szCs w:val="24"/>
        </w:rPr>
        <w:sectPr w:rsidR="00A01122" w:rsidRPr="00A01122">
          <w:pgSz w:w="11906" w:h="16838"/>
          <w:pgMar w:top="1134" w:right="850" w:bottom="1134" w:left="1701" w:header="708" w:footer="708" w:gutter="0"/>
          <w:pgNumType w:start="1"/>
          <w:cols w:space="720"/>
        </w:sectPr>
      </w:pPr>
    </w:p>
    <w:p w:rsidR="00030CA3" w:rsidRPr="00A01122" w:rsidRDefault="00030CA3" w:rsidP="00A01122">
      <w:pPr>
        <w:rPr>
          <w:sz w:val="24"/>
          <w:szCs w:val="24"/>
        </w:rPr>
      </w:pPr>
    </w:p>
    <w:sectPr w:rsidR="00030CA3" w:rsidRPr="00A01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28"/>
    <w:rsid w:val="00030CA3"/>
    <w:rsid w:val="00272868"/>
    <w:rsid w:val="00A01122"/>
    <w:rsid w:val="00EA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2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01122"/>
    <w:rPr>
      <w:strike w:val="0"/>
      <w:dstrike w:val="0"/>
      <w:color w:val="333333"/>
      <w:u w:val="none"/>
      <w:effect w:val="none"/>
    </w:rPr>
  </w:style>
  <w:style w:type="paragraph" w:customStyle="1" w:styleId="ConsPlusNormal">
    <w:name w:val="ConsPlusNormal"/>
    <w:rsid w:val="00A0112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2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01122"/>
    <w:rPr>
      <w:strike w:val="0"/>
      <w:dstrike w:val="0"/>
      <w:color w:val="333333"/>
      <w:u w:val="none"/>
      <w:effect w:val="none"/>
    </w:rPr>
  </w:style>
  <w:style w:type="paragraph" w:customStyle="1" w:styleId="ConsPlusNormal">
    <w:name w:val="ConsPlusNormal"/>
    <w:rsid w:val="00A0112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2F7B6B66B5F25704EE9C15712D29E165A605EF8B9C6A5FAE65578B900EA3D089CF6F2F114CE2DM2KFD" TargetMode="External"/><Relationship Id="rId13" Type="http://schemas.openxmlformats.org/officeDocument/2006/relationships/hyperlink" Target="file:///C:\Users\1\Downloads\&#1055;&#1088;&#1086;&#1077;&#1082;&#1090;%20&#1055;&#1086;&#1089;&#1090;&#1072;&#1085;&#1086;&#1074;&#1083;&#1077;&#1085;&#1080;&#1103;%20&#1080;&#1079;&#1084;%20&#1074;%20&#1078;&#1080;&#1083;%20&#1082;&#1086;&#1085;&#1090;&#1088;.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page.php?id=2088" TargetMode="External"/><Relationship Id="rId12" Type="http://schemas.openxmlformats.org/officeDocument/2006/relationships/hyperlink" Target="file:///C:\Users\1\Downloads\&#1055;&#1088;&#1086;&#1077;&#1082;&#1090;%20&#1055;&#1086;&#1089;&#1090;&#1072;&#1085;&#1086;&#1074;&#1083;&#1077;&#1085;&#1080;&#1103;%20&#1080;&#1079;&#1084;%20&#1074;%20&#1078;&#1080;&#1083;%20&#1082;&#1086;&#1085;&#1090;&#1088;.doc" TargetMode="External"/><Relationship Id="rId17" Type="http://schemas.openxmlformats.org/officeDocument/2006/relationships/hyperlink" Target="file:///C:\Users\1\Downloads\&#1055;&#1088;&#1086;&#1077;&#1082;&#1090;%20&#1055;&#1086;&#1089;&#1090;&#1072;&#1085;&#1086;&#1074;&#1083;&#1077;&#1085;&#1080;&#1103;%20&#1080;&#1079;&#1084;%20&#1074;%20&#1078;&#1080;&#1083;%20&#1082;&#1086;&#1085;&#1090;&#1088;.doc" TargetMode="External"/><Relationship Id="rId2" Type="http://schemas.microsoft.com/office/2007/relationships/stylesWithEffects" Target="stylesWithEffects.xml"/><Relationship Id="rId16" Type="http://schemas.openxmlformats.org/officeDocument/2006/relationships/hyperlink" Target="file:///C:\Users\1\Downloads\&#1055;&#1088;&#1086;&#1077;&#1082;&#1090;%20&#1055;&#1086;&#1089;&#1090;&#1072;&#1085;&#1086;&#1074;&#1083;&#1077;&#1085;&#1080;&#1103;%20&#1080;&#1079;&#1084;%20&#1074;%20&#1078;&#1080;&#1083;%20&#1082;&#1086;&#1085;&#1090;&#1088;.doc" TargetMode="External"/><Relationship Id="rId1" Type="http://schemas.openxmlformats.org/officeDocument/2006/relationships/styles" Target="styles.xml"/><Relationship Id="rId6" Type="http://schemas.openxmlformats.org/officeDocument/2006/relationships/hyperlink" Target="http://logos-pravo.ru/page.php?id=2086" TargetMode="External"/><Relationship Id="rId11" Type="http://schemas.openxmlformats.org/officeDocument/2006/relationships/hyperlink" Target="file:///C:\Users\1\Downloads\&#1055;&#1088;&#1086;&#1077;&#1082;&#1090;%20&#1055;&#1086;&#1089;&#1090;&#1072;&#1085;&#1086;&#1074;&#1083;&#1077;&#1085;&#1080;&#1103;%20&#1080;&#1079;&#1084;%20&#1074;%20&#1078;&#1080;&#1083;%20&#1082;&#1086;&#1085;&#1090;&#1088;.doc" TargetMode="External"/><Relationship Id="rId5" Type="http://schemas.openxmlformats.org/officeDocument/2006/relationships/hyperlink" Target="http://logos-pravo.ru/page.php?id=3151" TargetMode="External"/><Relationship Id="rId15" Type="http://schemas.openxmlformats.org/officeDocument/2006/relationships/hyperlink" Target="file:///C:\Users\1\Downloads\&#1055;&#1088;&#1086;&#1077;&#1082;&#1090;%20&#1055;&#1086;&#1089;&#1090;&#1072;&#1085;&#1086;&#1074;&#1083;&#1077;&#1085;&#1080;&#1103;%20&#1080;&#1079;&#1084;%20&#1074;%20&#1078;&#1080;&#1083;%20&#1082;&#1086;&#1085;&#1090;&#1088;.doc" TargetMode="External"/><Relationship Id="rId10" Type="http://schemas.openxmlformats.org/officeDocument/2006/relationships/hyperlink" Target="consultantplus://offline/ref=4992F7B6B66B5F25704EE9C15712D29E1553605CF9BAC6A5FAE65578B900EA3D089CF6F2F114CF29M2KF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Downloads\&#1055;&#1088;&#1086;&#1077;&#1082;&#1090;%20&#1055;&#1086;&#1089;&#1090;&#1072;&#1085;&#1086;&#1074;&#1083;&#1077;&#1085;&#1080;&#1103;%20&#1080;&#1079;&#1084;%20&#1074;%20&#1078;&#1080;&#1083;%20&#1082;&#1086;&#1085;&#1090;&#1088;.doc" TargetMode="External"/><Relationship Id="rId14" Type="http://schemas.openxmlformats.org/officeDocument/2006/relationships/hyperlink" Target="file:///C:\Users\1\Downloads\&#1055;&#1088;&#1086;&#1077;&#1082;&#1090;%20&#1055;&#1086;&#1089;&#1090;&#1072;&#1085;&#1086;&#1074;&#1083;&#1077;&#1085;&#1080;&#1103;%20&#1080;&#1079;&#1084;%20&#1074;%20&#1078;&#1080;&#1083;%20&#1082;&#1086;&#1085;&#1090;&#10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4395</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2017-02-27T07:21:00Z</cp:lastPrinted>
  <dcterms:created xsi:type="dcterms:W3CDTF">2017-02-27T07:13:00Z</dcterms:created>
  <dcterms:modified xsi:type="dcterms:W3CDTF">2017-03-21T08:46:00Z</dcterms:modified>
</cp:coreProperties>
</file>